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96" w:rsidRDefault="00FA1A08">
      <w:pPr>
        <w:pStyle w:val="ConsPlusNormal0"/>
        <w:outlineLvl w:val="0"/>
      </w:pPr>
      <w:bookmarkStart w:id="0" w:name="_GoBack"/>
      <w:bookmarkEnd w:id="0"/>
      <w:r>
        <w:t>Зарегистрировано в Минюсте России 29 декабря 2021 г. N 66670</w:t>
      </w:r>
    </w:p>
    <w:p w:rsidR="00CA5C96" w:rsidRDefault="00CA5C96">
      <w:pPr>
        <w:pStyle w:val="ConsPlusNormal0"/>
        <w:pBdr>
          <w:bottom w:val="single" w:sz="6" w:space="0" w:color="auto"/>
        </w:pBdr>
        <w:spacing w:before="100" w:after="100"/>
        <w:jc w:val="both"/>
        <w:rPr>
          <w:sz w:val="2"/>
          <w:szCs w:val="2"/>
        </w:rPr>
      </w:pPr>
    </w:p>
    <w:p w:rsidR="00CA5C96" w:rsidRDefault="00CA5C96">
      <w:pPr>
        <w:pStyle w:val="ConsPlusNormal0"/>
        <w:jc w:val="both"/>
      </w:pPr>
    </w:p>
    <w:p w:rsidR="00CA5C96" w:rsidRPr="00D6631D" w:rsidRDefault="00FA1A08">
      <w:pPr>
        <w:pStyle w:val="ConsPlusTitle0"/>
        <w:jc w:val="center"/>
      </w:pPr>
      <w:r w:rsidRPr="00D6631D">
        <w:t>МИНИСТЕРСТВО ТРУДА И СОЦИАЛЬНОЙ ЗАЩИТЫ РОССИЙСКОЙ ФЕДЕРАЦИИ</w:t>
      </w:r>
    </w:p>
    <w:p w:rsidR="00CA5C96" w:rsidRPr="00D6631D" w:rsidRDefault="00CA5C96">
      <w:pPr>
        <w:pStyle w:val="ConsPlusTitle0"/>
        <w:jc w:val="both"/>
      </w:pPr>
    </w:p>
    <w:p w:rsidR="00CA5C96" w:rsidRPr="00D6631D" w:rsidRDefault="00FA1A08">
      <w:pPr>
        <w:pStyle w:val="ConsPlusTitle0"/>
        <w:jc w:val="center"/>
      </w:pPr>
      <w:r w:rsidRPr="00D6631D">
        <w:t>ПРИКАЗ</w:t>
      </w:r>
    </w:p>
    <w:p w:rsidR="00CA5C96" w:rsidRPr="00D6631D" w:rsidRDefault="00FA1A08">
      <w:pPr>
        <w:pStyle w:val="ConsPlusTitle0"/>
        <w:jc w:val="center"/>
      </w:pPr>
      <w:r w:rsidRPr="00D6631D">
        <w:t>от 29 октября 2021 г. N 766н</w:t>
      </w:r>
    </w:p>
    <w:p w:rsidR="00CA5C96" w:rsidRPr="00D6631D" w:rsidRDefault="00CA5C96">
      <w:pPr>
        <w:pStyle w:val="ConsPlusTitle0"/>
        <w:jc w:val="both"/>
      </w:pPr>
    </w:p>
    <w:p w:rsidR="00CA5C96" w:rsidRPr="00D6631D" w:rsidRDefault="00FA1A08">
      <w:pPr>
        <w:pStyle w:val="ConsPlusTitle0"/>
        <w:jc w:val="center"/>
      </w:pPr>
      <w:r w:rsidRPr="00D6631D">
        <w:t>ОБ УТВЕРЖДЕНИИ ПРАВИЛ</w:t>
      </w:r>
    </w:p>
    <w:p w:rsidR="00CA5C96" w:rsidRPr="00D6631D" w:rsidRDefault="00FA1A08">
      <w:pPr>
        <w:pStyle w:val="ConsPlusTitle0"/>
        <w:jc w:val="center"/>
      </w:pPr>
      <w:r w:rsidRPr="00D6631D">
        <w:t>ОБЕСПЕЧЕНИЯ РАБОТНИКОВ СРЕДСТВАМИ ИНДИВИДУАЛЬНОЙ ЗАЩИТЫ</w:t>
      </w:r>
    </w:p>
    <w:p w:rsidR="00CA5C96" w:rsidRPr="00D6631D" w:rsidRDefault="00FA1A08">
      <w:pPr>
        <w:pStyle w:val="ConsPlusTitle0"/>
        <w:jc w:val="center"/>
      </w:pPr>
      <w:r w:rsidRPr="00D6631D">
        <w:t>И СМЫВАЮЩИМИ СРЕДСТВАМИ</w:t>
      </w:r>
    </w:p>
    <w:p w:rsidR="00CA5C96" w:rsidRPr="00D6631D" w:rsidRDefault="00CA5C96">
      <w:pPr>
        <w:pStyle w:val="ConsPlusNormal0"/>
        <w:jc w:val="both"/>
      </w:pPr>
    </w:p>
    <w:p w:rsidR="00CA5C96" w:rsidRPr="00D6631D" w:rsidRDefault="00FA1A08">
      <w:pPr>
        <w:pStyle w:val="ConsPlusNormal0"/>
        <w:ind w:firstLine="540"/>
        <w:jc w:val="both"/>
      </w:pPr>
      <w:r w:rsidRPr="00D6631D">
        <w:t>В соответствии с подпунктом 5.2.31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CA5C96" w:rsidRPr="00D6631D" w:rsidRDefault="00FA1A08">
      <w:pPr>
        <w:pStyle w:val="ConsPlusNormal0"/>
        <w:spacing w:before="200"/>
        <w:ind w:firstLine="540"/>
        <w:jc w:val="both"/>
      </w:pPr>
      <w:r w:rsidRPr="00D6631D">
        <w:t>1. Утвердить Правила обеспечения работников средствами индивидуальной защиты и смывающими средствами согласно приложению.</w:t>
      </w:r>
    </w:p>
    <w:p w:rsidR="00CA5C96" w:rsidRPr="00D6631D" w:rsidRDefault="00FA1A08">
      <w:pPr>
        <w:pStyle w:val="ConsPlusNormal0"/>
        <w:spacing w:before="200"/>
        <w:ind w:firstLine="540"/>
        <w:jc w:val="both"/>
      </w:pPr>
      <w:r w:rsidRPr="00D6631D">
        <w:t>2. Признать утратившими силу:</w:t>
      </w:r>
    </w:p>
    <w:p w:rsidR="00CA5C96" w:rsidRPr="00D6631D" w:rsidRDefault="00FA1A08">
      <w:pPr>
        <w:pStyle w:val="ConsPlusNormal0"/>
        <w:spacing w:before="200"/>
        <w:ind w:firstLine="540"/>
        <w:jc w:val="both"/>
      </w:pPr>
      <w:r w:rsidRPr="00D6631D">
        <w:t>приказ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p w:rsidR="00CA5C96" w:rsidRPr="00D6631D" w:rsidRDefault="00FA1A08">
      <w:pPr>
        <w:pStyle w:val="ConsPlusNormal0"/>
        <w:spacing w:before="200"/>
        <w:ind w:firstLine="540"/>
        <w:jc w:val="both"/>
      </w:pPr>
      <w:r w:rsidRPr="00D6631D">
        <w:t>приказ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
    <w:p w:rsidR="00CA5C96" w:rsidRPr="00D6631D" w:rsidRDefault="00FA1A08">
      <w:pPr>
        <w:pStyle w:val="ConsPlusNormal0"/>
        <w:spacing w:before="200"/>
        <w:ind w:firstLine="540"/>
        <w:jc w:val="both"/>
      </w:pPr>
      <w:r w:rsidRPr="00D6631D">
        <w:t>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
    <w:p w:rsidR="00CA5C96" w:rsidRPr="00D6631D" w:rsidRDefault="00FA1A08">
      <w:pPr>
        <w:pStyle w:val="ConsPlusNormal0"/>
        <w:spacing w:before="200"/>
        <w:ind w:firstLine="540"/>
        <w:jc w:val="both"/>
      </w:pPr>
      <w:r w:rsidRPr="00D6631D">
        <w:t>пункты 12 и 20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CA5C96" w:rsidRPr="00D6631D" w:rsidRDefault="00FA1A08">
      <w:pPr>
        <w:pStyle w:val="ConsPlusNormal0"/>
        <w:spacing w:before="200"/>
        <w:ind w:firstLine="540"/>
        <w:jc w:val="both"/>
      </w:pPr>
      <w:r w:rsidRPr="00D6631D">
        <w:t>приказ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Министерством юстиции Российской Федерации 11 февраля 2015 г., регистрационный N 35962);</w:t>
      </w:r>
    </w:p>
    <w:p w:rsidR="00CA5C96" w:rsidRPr="00D6631D" w:rsidRDefault="00FA1A08">
      <w:pPr>
        <w:pStyle w:val="ConsPlusNormal0"/>
        <w:spacing w:before="200"/>
        <w:ind w:firstLine="540"/>
        <w:jc w:val="both"/>
      </w:pPr>
      <w:r w:rsidRPr="00D6631D">
        <w:t>приказ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N 49173).</w:t>
      </w:r>
    </w:p>
    <w:p w:rsidR="00CA5C96" w:rsidRPr="00D6631D" w:rsidRDefault="00FA1A08">
      <w:pPr>
        <w:pStyle w:val="ConsPlusNormal0"/>
        <w:spacing w:before="200"/>
        <w:ind w:firstLine="540"/>
        <w:jc w:val="both"/>
      </w:pPr>
      <w:r w:rsidRPr="00D6631D">
        <w:lastRenderedPageBreak/>
        <w:t>3. Установить, что настоящий приказ вступает в силу с 1 сентября 2023 г. и действует до 1 сентября 2029 г.</w:t>
      </w:r>
    </w:p>
    <w:p w:rsidR="00CA5C96" w:rsidRPr="00D6631D" w:rsidRDefault="00CA5C96">
      <w:pPr>
        <w:pStyle w:val="ConsPlusNormal0"/>
        <w:jc w:val="both"/>
      </w:pPr>
    </w:p>
    <w:p w:rsidR="00CA5C96" w:rsidRPr="00D6631D" w:rsidRDefault="00FA1A08">
      <w:pPr>
        <w:pStyle w:val="ConsPlusNormal0"/>
        <w:jc w:val="right"/>
      </w:pPr>
      <w:r w:rsidRPr="00D6631D">
        <w:t>Министр</w:t>
      </w:r>
    </w:p>
    <w:p w:rsidR="00CA5C96" w:rsidRPr="00D6631D" w:rsidRDefault="00FA1A08">
      <w:pPr>
        <w:pStyle w:val="ConsPlusNormal0"/>
        <w:jc w:val="right"/>
      </w:pPr>
      <w:r w:rsidRPr="00D6631D">
        <w:t>А.О.КОТЯКОВ</w:t>
      </w: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FA1A08">
      <w:pPr>
        <w:pStyle w:val="ConsPlusNormal0"/>
        <w:jc w:val="right"/>
        <w:outlineLvl w:val="0"/>
      </w:pPr>
      <w:r w:rsidRPr="00D6631D">
        <w:t>Приложение</w:t>
      </w:r>
    </w:p>
    <w:p w:rsidR="00CA5C96" w:rsidRPr="00D6631D" w:rsidRDefault="00FA1A08">
      <w:pPr>
        <w:pStyle w:val="ConsPlusNormal0"/>
        <w:jc w:val="right"/>
      </w:pPr>
      <w:r w:rsidRPr="00D6631D">
        <w:t>к приказу Министерства труда</w:t>
      </w:r>
    </w:p>
    <w:p w:rsidR="00CA5C96" w:rsidRPr="00D6631D" w:rsidRDefault="00FA1A08">
      <w:pPr>
        <w:pStyle w:val="ConsPlusNormal0"/>
        <w:jc w:val="right"/>
      </w:pPr>
      <w:r w:rsidRPr="00D6631D">
        <w:t>и социальной защиты</w:t>
      </w:r>
    </w:p>
    <w:p w:rsidR="00CA5C96" w:rsidRPr="00D6631D" w:rsidRDefault="00FA1A08">
      <w:pPr>
        <w:pStyle w:val="ConsPlusNormal0"/>
        <w:jc w:val="right"/>
      </w:pPr>
      <w:r w:rsidRPr="00D6631D">
        <w:t>Российской Федерации</w:t>
      </w:r>
    </w:p>
    <w:p w:rsidR="00CA5C96" w:rsidRPr="00D6631D" w:rsidRDefault="00FA1A08">
      <w:pPr>
        <w:pStyle w:val="ConsPlusNormal0"/>
        <w:jc w:val="right"/>
      </w:pPr>
      <w:r w:rsidRPr="00D6631D">
        <w:t>от 29 октября 2021 г. N 766н</w:t>
      </w:r>
    </w:p>
    <w:p w:rsidR="00CA5C96" w:rsidRPr="00D6631D" w:rsidRDefault="00CA5C96">
      <w:pPr>
        <w:pStyle w:val="ConsPlusNormal0"/>
        <w:jc w:val="both"/>
      </w:pPr>
    </w:p>
    <w:p w:rsidR="00CA5C96" w:rsidRPr="00D6631D" w:rsidRDefault="00FA1A08">
      <w:pPr>
        <w:pStyle w:val="ConsPlusTitle0"/>
        <w:jc w:val="center"/>
      </w:pPr>
      <w:bookmarkStart w:id="1" w:name="P37"/>
      <w:bookmarkEnd w:id="1"/>
      <w:r w:rsidRPr="00D6631D">
        <w:t>ПРАВИЛА</w:t>
      </w:r>
    </w:p>
    <w:p w:rsidR="00CA5C96" w:rsidRPr="00D6631D" w:rsidRDefault="00FA1A08">
      <w:pPr>
        <w:pStyle w:val="ConsPlusTitle0"/>
        <w:jc w:val="center"/>
      </w:pPr>
      <w:r w:rsidRPr="00D6631D">
        <w:t>ОБЕСПЕЧЕНИЯ РАБОТНИКОВ СРЕДСТВАМИ ИНДИВИДУАЛЬНОЙ ЗАЩИТЫ</w:t>
      </w:r>
    </w:p>
    <w:p w:rsidR="00CA5C96" w:rsidRPr="00D6631D" w:rsidRDefault="00FA1A08">
      <w:pPr>
        <w:pStyle w:val="ConsPlusTitle0"/>
        <w:jc w:val="center"/>
      </w:pPr>
      <w:r w:rsidRPr="00D6631D">
        <w:t>И СМЫВАЮЩИМИ СРЕДСТВАМИ</w:t>
      </w:r>
    </w:p>
    <w:p w:rsidR="00CA5C96" w:rsidRPr="00D6631D" w:rsidRDefault="00CA5C96">
      <w:pPr>
        <w:pStyle w:val="ConsPlusNormal0"/>
        <w:jc w:val="both"/>
      </w:pPr>
    </w:p>
    <w:p w:rsidR="00CA5C96" w:rsidRPr="00D6631D" w:rsidRDefault="00FA1A08">
      <w:pPr>
        <w:pStyle w:val="ConsPlusTitle0"/>
        <w:jc w:val="center"/>
        <w:outlineLvl w:val="1"/>
      </w:pPr>
      <w:r w:rsidRPr="00D6631D">
        <w:t>I. Общие положения</w:t>
      </w:r>
    </w:p>
    <w:p w:rsidR="00CA5C96" w:rsidRPr="00D6631D" w:rsidRDefault="00CA5C96">
      <w:pPr>
        <w:pStyle w:val="ConsPlusNormal0"/>
        <w:jc w:val="both"/>
      </w:pPr>
    </w:p>
    <w:p w:rsidR="00CA5C96" w:rsidRPr="00D6631D" w:rsidRDefault="00FA1A08">
      <w:pPr>
        <w:pStyle w:val="ConsPlusNormal0"/>
        <w:ind w:firstLine="540"/>
        <w:jc w:val="both"/>
      </w:pPr>
      <w:r w:rsidRPr="00D6631D">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CA5C96" w:rsidRPr="00D6631D" w:rsidRDefault="00FA1A08">
      <w:pPr>
        <w:pStyle w:val="ConsPlusNormal0"/>
        <w:spacing w:before="200"/>
        <w:ind w:firstLine="540"/>
        <w:jc w:val="both"/>
      </w:pPr>
      <w:r w:rsidRPr="00D6631D">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CA5C96" w:rsidRPr="00D6631D" w:rsidRDefault="00FA1A08">
      <w:pPr>
        <w:pStyle w:val="ConsPlusNormal0"/>
        <w:spacing w:before="200"/>
        <w:ind w:firstLine="540"/>
        <w:jc w:val="both"/>
      </w:pPr>
      <w:r w:rsidRPr="00D6631D">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rsidR="00CA5C96" w:rsidRPr="00D6631D" w:rsidRDefault="00FA1A08">
      <w:pPr>
        <w:pStyle w:val="ConsPlusNormal0"/>
        <w:spacing w:before="200"/>
        <w:ind w:firstLine="540"/>
        <w:jc w:val="both"/>
      </w:pPr>
      <w:r w:rsidRPr="00D6631D">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p w:rsidR="00CA5C96" w:rsidRPr="00D6631D" w:rsidRDefault="00FA1A08">
      <w:pPr>
        <w:pStyle w:val="ConsPlusNormal0"/>
        <w:spacing w:before="200"/>
        <w:ind w:firstLine="540"/>
        <w:jc w:val="both"/>
      </w:pPr>
      <w:r w:rsidRPr="00D6631D">
        <w:t>Обеспечение СИЗ и смывающими средствами осуществляется в соответствии с Правилами, на основании единых Типовых норм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rsidR="00CA5C96" w:rsidRPr="00D6631D" w:rsidRDefault="00FA1A08">
      <w:pPr>
        <w:pStyle w:val="ConsPlusNormal0"/>
        <w:spacing w:before="200"/>
        <w:ind w:firstLine="540"/>
        <w:jc w:val="both"/>
      </w:pPr>
      <w:r w:rsidRPr="00D6631D">
        <w:t>В период до 31 декабря 2024 года работодатель вправе осуществлять обеспечение СИЗ и смывающими средствами в соответствии с Правилами, на основании типовых норм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 &lt;1&gt;.</w:t>
      </w:r>
    </w:p>
    <w:p w:rsidR="00CA5C96" w:rsidRPr="00D6631D" w:rsidRDefault="00FA1A08">
      <w:pPr>
        <w:pStyle w:val="ConsPlusNormal0"/>
        <w:spacing w:before="200"/>
        <w:ind w:firstLine="540"/>
        <w:jc w:val="both"/>
      </w:pPr>
      <w:r w:rsidRPr="00D6631D">
        <w:t>--------------------------------</w:t>
      </w:r>
    </w:p>
    <w:p w:rsidR="00CA5C96" w:rsidRPr="00D6631D" w:rsidRDefault="00FA1A08">
      <w:pPr>
        <w:pStyle w:val="ConsPlusNormal0"/>
        <w:spacing w:before="200"/>
        <w:ind w:firstLine="540"/>
        <w:jc w:val="both"/>
      </w:pPr>
      <w:r w:rsidRPr="00D6631D">
        <w:t>&lt;1&gt; Статья 2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rsidR="00CA5C96" w:rsidRPr="00D6631D" w:rsidRDefault="00CA5C96">
      <w:pPr>
        <w:pStyle w:val="ConsPlusNormal0"/>
        <w:jc w:val="both"/>
      </w:pPr>
    </w:p>
    <w:p w:rsidR="00CA5C96" w:rsidRPr="00D6631D" w:rsidRDefault="00FA1A08">
      <w:pPr>
        <w:pStyle w:val="ConsPlusNormal0"/>
        <w:ind w:firstLine="540"/>
        <w:jc w:val="both"/>
      </w:pPr>
      <w:r w:rsidRPr="00D6631D">
        <w:lastRenderedPageBreak/>
        <w:t>Решение о применении в период с 1 сентября 2023 года до 31 декабря 2024 года Единых типовых норм или типовых норм принимается работодателем.</w:t>
      </w:r>
    </w:p>
    <w:p w:rsidR="00CA5C96" w:rsidRPr="00D6631D" w:rsidRDefault="00FA1A08">
      <w:pPr>
        <w:pStyle w:val="ConsPlusNormal0"/>
        <w:spacing w:before="200"/>
        <w:ind w:firstLine="540"/>
        <w:jc w:val="both"/>
      </w:pPr>
      <w:r w:rsidRPr="00D6631D">
        <w:t>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типовых норм.</w:t>
      </w:r>
    </w:p>
    <w:p w:rsidR="00CA5C96" w:rsidRPr="00D6631D" w:rsidRDefault="00FA1A08">
      <w:pPr>
        <w:pStyle w:val="ConsPlusNormal0"/>
        <w:spacing w:before="200"/>
        <w:ind w:firstLine="540"/>
        <w:jc w:val="both"/>
      </w:pPr>
      <w:r w:rsidRPr="00D6631D">
        <w:t>6. Допускается обеспечение работников СИЗ по договору со специализированной организацией.</w:t>
      </w:r>
    </w:p>
    <w:p w:rsidR="00CA5C96" w:rsidRPr="00D6631D" w:rsidRDefault="00FA1A08">
      <w:pPr>
        <w:pStyle w:val="ConsPlusNormal0"/>
        <w:spacing w:before="200"/>
        <w:ind w:firstLine="540"/>
        <w:jc w:val="both"/>
      </w:pPr>
      <w:r w:rsidRPr="00D6631D">
        <w:t>7. Приобретение и эксплуатация (в том числе по договору аренды или аутсорсинга)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rsidR="00CA5C96" w:rsidRPr="00D6631D" w:rsidRDefault="00FA1A08">
      <w:pPr>
        <w:pStyle w:val="ConsPlusNormal0"/>
        <w:spacing w:before="200"/>
        <w:ind w:firstLine="540"/>
        <w:jc w:val="both"/>
      </w:pPr>
      <w:r w:rsidRPr="00D6631D">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 &lt;2&gt;.</w:t>
      </w:r>
    </w:p>
    <w:p w:rsidR="00CA5C96" w:rsidRPr="00D6631D" w:rsidRDefault="00FA1A08">
      <w:pPr>
        <w:pStyle w:val="ConsPlusNormal0"/>
        <w:spacing w:before="200"/>
        <w:ind w:firstLine="540"/>
        <w:jc w:val="both"/>
      </w:pPr>
      <w:r w:rsidRPr="00D6631D">
        <w:t>--------------------------------</w:t>
      </w:r>
    </w:p>
    <w:p w:rsidR="00CA5C96" w:rsidRPr="00D6631D" w:rsidRDefault="00FA1A08">
      <w:pPr>
        <w:pStyle w:val="ConsPlusNormal0"/>
        <w:spacing w:before="200"/>
        <w:ind w:firstLine="540"/>
        <w:jc w:val="both"/>
      </w:pPr>
      <w:r w:rsidRPr="00D6631D">
        <w:t>&lt;2&gt;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 мая 2010 г. N 299 (Официальный сайт Комиссии Таможенного союза http://www.tsouz.ru/, 28 июня 2010 г.) с изменениями, внесенными решениями Комиссии Таможенного союза от 17 августа 2010 г. N 341 (официальный сайт Комиссии Таможенного союза http://www.tsouz.ru/, 23 августа 2010 г.), от 18 ноября 2010 г. N 456 (официальный сайт Комиссии Таможенного союза http://www.tsouz.ru/, 22 ноября 2010 г.), от 2 марта 2011 г. N 571 (официальный сайт Комиссии Таможенного союза http://www.tsouz.ru/, 9 марта 2011 г.), от 7 апреля 2011 г. N 622 (официальный сайт Комиссии Таможенного союза http://www.tsouz.ru/, 26 апреля 2011 г.), от 18 октября 2011 г. N 829 (официальный сайт Комиссии Таможенного союза http://www.tsouz.ru/, 21 октября 2011 г.), от 9 декабря 2011 г. N 889 (официальный сайт Комиссии Таможенного союза http://www.tsouz.ru/, 15 декабря 2011 г.), решениями Коллегии Евразийской экономической комиссии от 19 апреля 2012 г. N 34 (официальный сайт Комиссии Таможенного союза http://www.tsouz.ru/, 29 апреля 2012 г.), от 16 августа 2012 г. N 125 (официальный сайт Евразийской экономической комиссии http://www.tsouz.ru/, 16 августа 2012 г.), от 6 ноября 2012 г. N 208 (официальный сайт Евразийской экономической комиссии http://www.tsouz.ru/, 7 ноября 2012 г.), от 15 января 2013 г. N 6 (официальный сайт Евразийской экономической комиссии http://www.tsouz.ru/, 18 января 2013 г.), от 10 ноября 2015 г. N 149 (официальный сайт Евразийского экономического союза http://www.eaeunion.org/, 16 ноября 2015 г.), от 8 декабря 2015 г. N 162 (официальный сайт Евразийского экономического союза http://www.eaeunion.org/, 9 декабря 2015 г.), от 23 января 2018 г. N 12 (официальный сайт Евразийского экономического союза http://www.eaeunion.org/, 26 января 2018 г.), от 10 мая 2018 г. N 76 (официальный сайт Евразийского экономического союза http://www.eaeunion.org/, 14 мая 2018 г.), от 21 мая 2019 г. N 78 (официальный сайт Евразийского экономического союза http://www.eaeunion.org/, 24 мая 2019 г.), от 8 сентября 2020 г. N 107 (официальный сайт Евразийского экономического союза http://www.eaeunion.org/, 14 сентября 2020 г.), от 8 декабря 2020 г. N 162 (официальный сайт Евразийского экономического союза http://www.eaeunion.org/, 9 декабря 2020 г.), от 3 августа 2021 г. N 99 (официальный сайт Евразийского экономического союза http://www.eaeunion.org/, 6 августа 2021 г.).</w:t>
      </w:r>
    </w:p>
    <w:p w:rsidR="00CA5C96" w:rsidRPr="00D6631D" w:rsidRDefault="00CA5C96">
      <w:pPr>
        <w:pStyle w:val="ConsPlusNormal0"/>
        <w:jc w:val="both"/>
      </w:pPr>
    </w:p>
    <w:p w:rsidR="00CA5C96" w:rsidRPr="00D6631D" w:rsidRDefault="00FA1A08">
      <w:pPr>
        <w:pStyle w:val="ConsPlusNormal0"/>
        <w:ind w:firstLine="540"/>
        <w:jc w:val="both"/>
      </w:pPr>
      <w:r w:rsidRPr="00D6631D">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p w:rsidR="00CA5C96" w:rsidRPr="00D6631D" w:rsidRDefault="00CA5C96">
      <w:pPr>
        <w:pStyle w:val="ConsPlusNormal0"/>
        <w:jc w:val="both"/>
      </w:pPr>
    </w:p>
    <w:p w:rsidR="00CA5C96" w:rsidRPr="00D6631D" w:rsidRDefault="00FA1A08">
      <w:pPr>
        <w:pStyle w:val="ConsPlusTitle0"/>
        <w:jc w:val="center"/>
        <w:outlineLvl w:val="1"/>
      </w:pPr>
      <w:r w:rsidRPr="00D6631D">
        <w:t>II. Права и обязанности работодателя в обеспечении</w:t>
      </w:r>
    </w:p>
    <w:p w:rsidR="00CA5C96" w:rsidRPr="00D6631D" w:rsidRDefault="00FA1A08">
      <w:pPr>
        <w:pStyle w:val="ConsPlusTitle0"/>
        <w:jc w:val="center"/>
      </w:pPr>
      <w:r w:rsidRPr="00D6631D">
        <w:t>работников СИЗ</w:t>
      </w:r>
    </w:p>
    <w:p w:rsidR="00CA5C96" w:rsidRPr="00D6631D" w:rsidRDefault="00CA5C96">
      <w:pPr>
        <w:pStyle w:val="ConsPlusNormal0"/>
        <w:jc w:val="both"/>
      </w:pPr>
    </w:p>
    <w:p w:rsidR="00CA5C96" w:rsidRPr="00D6631D" w:rsidRDefault="00FA1A08">
      <w:pPr>
        <w:pStyle w:val="ConsPlusNormal0"/>
        <w:ind w:firstLine="540"/>
        <w:jc w:val="both"/>
      </w:pPr>
      <w:r w:rsidRPr="00D6631D">
        <w:t>10. Работодатель обязан:</w:t>
      </w:r>
    </w:p>
    <w:p w:rsidR="00CA5C96" w:rsidRPr="00D6631D" w:rsidRDefault="00FA1A08">
      <w:pPr>
        <w:pStyle w:val="ConsPlusNormal0"/>
        <w:spacing w:before="200"/>
        <w:ind w:firstLine="540"/>
        <w:jc w:val="both"/>
      </w:pPr>
      <w:r w:rsidRPr="00D6631D">
        <w:t>разработать на основании Единых типовых норм,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CA5C96" w:rsidRPr="00D6631D" w:rsidRDefault="00FA1A08">
      <w:pPr>
        <w:pStyle w:val="ConsPlusNormal0"/>
        <w:spacing w:before="200"/>
        <w:ind w:firstLine="540"/>
        <w:jc w:val="both"/>
      </w:pPr>
      <w:r w:rsidRPr="00D6631D">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CA5C96" w:rsidRPr="00D6631D" w:rsidRDefault="00FA1A08">
      <w:pPr>
        <w:pStyle w:val="ConsPlusNormal0"/>
        <w:spacing w:before="200"/>
        <w:ind w:firstLine="540"/>
        <w:jc w:val="both"/>
      </w:pPr>
      <w:r w:rsidRPr="00D6631D">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CA5C96" w:rsidRPr="00D6631D" w:rsidRDefault="00FA1A08">
      <w:pPr>
        <w:pStyle w:val="ConsPlusNormal0"/>
        <w:spacing w:before="200"/>
        <w:ind w:firstLine="540"/>
        <w:jc w:val="both"/>
      </w:pPr>
      <w:r w:rsidRPr="00D6631D">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CA5C96" w:rsidRPr="00D6631D" w:rsidRDefault="00FA1A08">
      <w:pPr>
        <w:pStyle w:val="ConsPlusNormal0"/>
        <w:spacing w:before="200"/>
        <w:ind w:firstLine="540"/>
        <w:jc w:val="both"/>
      </w:pPr>
      <w:r w:rsidRPr="00D6631D">
        <w:t>организовать учет и контроль за выдачей работникам СИЗ и смывающих средств, а также за своевременным возвратом СИЗ по истечении нормативного срока эксплуатации или срока годности СИЗ либо в случае досрочного выхода СИЗ из строя;</w:t>
      </w:r>
    </w:p>
    <w:p w:rsidR="00CA5C96" w:rsidRPr="00D6631D" w:rsidRDefault="00FA1A08">
      <w:pPr>
        <w:pStyle w:val="ConsPlusNormal0"/>
        <w:spacing w:before="200"/>
        <w:ind w:firstLine="540"/>
        <w:jc w:val="both"/>
      </w:pPr>
      <w:r w:rsidRPr="00D6631D">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CA5C96" w:rsidRPr="00D6631D" w:rsidRDefault="00FA1A08">
      <w:pPr>
        <w:pStyle w:val="ConsPlusNormal0"/>
        <w:spacing w:before="200"/>
        <w:ind w:firstLine="540"/>
        <w:jc w:val="both"/>
      </w:pPr>
      <w:r w:rsidRPr="00D6631D">
        <w:t>обеспечить в случае применения вендингового оборудовании и дозаторов постоянное наличие в них СИЗ, смывающих и обеззараживающих средств;</w:t>
      </w:r>
    </w:p>
    <w:p w:rsidR="00CA5C96" w:rsidRPr="00D6631D" w:rsidRDefault="00FA1A08">
      <w:pPr>
        <w:pStyle w:val="ConsPlusNormal0"/>
        <w:spacing w:before="200"/>
        <w:ind w:firstLine="540"/>
        <w:jc w:val="both"/>
      </w:pPr>
      <w:r w:rsidRPr="00D6631D">
        <w:t>обеспечить контроль за правильностью применения СИЗ работниками;</w:t>
      </w:r>
    </w:p>
    <w:p w:rsidR="00CA5C96" w:rsidRPr="00D6631D" w:rsidRDefault="00FA1A08">
      <w:pPr>
        <w:pStyle w:val="ConsPlusNormal0"/>
        <w:spacing w:before="200"/>
        <w:ind w:firstLine="540"/>
        <w:jc w:val="both"/>
      </w:pPr>
      <w:r w:rsidRPr="00D6631D">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CA5C96" w:rsidRPr="00D6631D" w:rsidRDefault="00FA1A08">
      <w:pPr>
        <w:pStyle w:val="ConsPlusNormal0"/>
        <w:spacing w:before="200"/>
        <w:ind w:firstLine="540"/>
        <w:jc w:val="both"/>
      </w:pPr>
      <w:r w:rsidRPr="00D6631D">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CA5C96" w:rsidRPr="00D6631D" w:rsidRDefault="00FA1A08">
      <w:pPr>
        <w:pStyle w:val="ConsPlusNormal0"/>
        <w:spacing w:before="200"/>
        <w:ind w:firstLine="540"/>
        <w:jc w:val="both"/>
      </w:pPr>
      <w:r w:rsidRPr="00D6631D">
        <w:t>обеспечить своевременный прием от работников и вывод из эксплуатации, а также утилизацию СИЗ.</w:t>
      </w:r>
    </w:p>
    <w:p w:rsidR="00CA5C96" w:rsidRPr="00D6631D" w:rsidRDefault="00FA1A08">
      <w:pPr>
        <w:pStyle w:val="ConsPlusNormal0"/>
        <w:spacing w:before="200"/>
        <w:ind w:firstLine="540"/>
        <w:jc w:val="both"/>
      </w:pPr>
      <w:r w:rsidRPr="00D6631D">
        <w:t>11. Работодатель имеет право:</w:t>
      </w:r>
    </w:p>
    <w:p w:rsidR="00CA5C96" w:rsidRPr="00D6631D" w:rsidRDefault="00FA1A08">
      <w:pPr>
        <w:pStyle w:val="ConsPlusNormal0"/>
        <w:spacing w:before="200"/>
        <w:ind w:firstLine="540"/>
        <w:jc w:val="both"/>
      </w:pPr>
      <w:r w:rsidRPr="00D6631D">
        <w:t>формировать Нормы и вести учет выдачи работникам СИЗ с применением программных средств (информационно-аналитических баз данных);</w:t>
      </w:r>
    </w:p>
    <w:p w:rsidR="00CA5C96" w:rsidRPr="00D6631D" w:rsidRDefault="00FA1A08">
      <w:pPr>
        <w:pStyle w:val="ConsPlusNormal0"/>
        <w:spacing w:before="200"/>
        <w:ind w:firstLine="540"/>
        <w:jc w:val="both"/>
      </w:pPr>
      <w:r w:rsidRPr="00D6631D">
        <w:t>организовать выдачу СИЗ и (или) их сменных элементов, посредством автоматизированных систем выдачи (вендингового оборудования) и дозаторов;</w:t>
      </w:r>
    </w:p>
    <w:p w:rsidR="00CA5C96" w:rsidRPr="00D6631D" w:rsidRDefault="00FA1A08">
      <w:pPr>
        <w:pStyle w:val="ConsPlusNormal0"/>
        <w:spacing w:before="200"/>
        <w:ind w:firstLine="540"/>
        <w:jc w:val="both"/>
      </w:pPr>
      <w:r w:rsidRPr="00D6631D">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CA5C96" w:rsidRPr="00D6631D" w:rsidRDefault="00CA5C96">
      <w:pPr>
        <w:pStyle w:val="ConsPlusNormal0"/>
        <w:jc w:val="both"/>
      </w:pPr>
    </w:p>
    <w:p w:rsidR="00CA5C96" w:rsidRPr="00D6631D" w:rsidRDefault="00FA1A08">
      <w:pPr>
        <w:pStyle w:val="ConsPlusTitle0"/>
        <w:jc w:val="center"/>
        <w:outlineLvl w:val="1"/>
      </w:pPr>
      <w:r w:rsidRPr="00D6631D">
        <w:t>III. Обязанности работников по применению СИЗ</w:t>
      </w:r>
    </w:p>
    <w:p w:rsidR="00CA5C96" w:rsidRPr="00D6631D" w:rsidRDefault="00CA5C96">
      <w:pPr>
        <w:pStyle w:val="ConsPlusNormal0"/>
        <w:jc w:val="both"/>
      </w:pPr>
    </w:p>
    <w:p w:rsidR="00CA5C96" w:rsidRPr="00D6631D" w:rsidRDefault="00FA1A08">
      <w:pPr>
        <w:pStyle w:val="ConsPlusNormal0"/>
        <w:ind w:firstLine="540"/>
        <w:jc w:val="both"/>
      </w:pPr>
      <w:r w:rsidRPr="00D6631D">
        <w:t>12. Работник обязан:</w:t>
      </w:r>
    </w:p>
    <w:p w:rsidR="00CA5C96" w:rsidRPr="00D6631D" w:rsidRDefault="00FA1A08">
      <w:pPr>
        <w:pStyle w:val="ConsPlusNormal0"/>
        <w:spacing w:before="200"/>
        <w:ind w:firstLine="540"/>
        <w:jc w:val="both"/>
      </w:pPr>
      <w:r w:rsidRPr="00D6631D">
        <w:t>эксплуатировать (использовать) по назначению выданные ему СИЗ;</w:t>
      </w:r>
    </w:p>
    <w:p w:rsidR="00CA5C96" w:rsidRPr="00D6631D" w:rsidRDefault="00FA1A08">
      <w:pPr>
        <w:pStyle w:val="ConsPlusNormal0"/>
        <w:spacing w:before="200"/>
        <w:ind w:firstLine="540"/>
        <w:jc w:val="both"/>
      </w:pPr>
      <w:r w:rsidRPr="00D6631D">
        <w:lastRenderedPageBreak/>
        <w:t>соблюдать правила эксплуатации (использования) СИЗ;</w:t>
      </w:r>
    </w:p>
    <w:p w:rsidR="00CA5C96" w:rsidRPr="00D6631D" w:rsidRDefault="00FA1A08">
      <w:pPr>
        <w:pStyle w:val="ConsPlusNormal0"/>
        <w:spacing w:before="200"/>
        <w:ind w:firstLine="540"/>
        <w:jc w:val="both"/>
      </w:pPr>
      <w:r w:rsidRPr="00D6631D">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CA5C96" w:rsidRPr="00D6631D" w:rsidRDefault="00FA1A08">
      <w:pPr>
        <w:pStyle w:val="ConsPlusNormal0"/>
        <w:spacing w:before="200"/>
        <w:ind w:firstLine="540"/>
        <w:jc w:val="both"/>
      </w:pPr>
      <w:r w:rsidRPr="00D6631D">
        <w:t>информировать работодателя об изменившихся антропометрических данных;</w:t>
      </w:r>
    </w:p>
    <w:p w:rsidR="00CA5C96" w:rsidRPr="00D6631D" w:rsidRDefault="00FA1A08">
      <w:pPr>
        <w:pStyle w:val="ConsPlusNormal0"/>
        <w:spacing w:before="200"/>
        <w:ind w:firstLine="540"/>
        <w:jc w:val="both"/>
      </w:pPr>
      <w:r w:rsidRPr="00D6631D">
        <w:t>вернуть работодателю утратившие до окончания нормативного срока эксплуатации или срока годности целостность или испорченные СИЗ;</w:t>
      </w:r>
    </w:p>
    <w:p w:rsidR="00CA5C96" w:rsidRPr="00D6631D" w:rsidRDefault="00FA1A08">
      <w:pPr>
        <w:pStyle w:val="ConsPlusNormal0"/>
        <w:spacing w:before="200"/>
        <w:ind w:firstLine="540"/>
        <w:jc w:val="both"/>
      </w:pPr>
      <w:r w:rsidRPr="00D6631D">
        <w:t>вернуть работодателю СИЗ по истечении нормативного срока эксплуатации или срока годности, а также в случае увольнения работника.</w:t>
      </w:r>
    </w:p>
    <w:p w:rsidR="00CA5C96" w:rsidRPr="00D6631D" w:rsidRDefault="00CA5C96">
      <w:pPr>
        <w:pStyle w:val="ConsPlusNormal0"/>
        <w:jc w:val="both"/>
      </w:pPr>
    </w:p>
    <w:p w:rsidR="00CA5C96" w:rsidRPr="00D6631D" w:rsidRDefault="00FA1A08">
      <w:pPr>
        <w:pStyle w:val="ConsPlusTitle0"/>
        <w:jc w:val="center"/>
        <w:outlineLvl w:val="1"/>
      </w:pPr>
      <w:r w:rsidRPr="00D6631D">
        <w:t>IV. Определение работодателем потребности в СИЗ</w:t>
      </w:r>
    </w:p>
    <w:p w:rsidR="00CA5C96" w:rsidRPr="00D6631D" w:rsidRDefault="00CA5C96">
      <w:pPr>
        <w:pStyle w:val="ConsPlusNormal0"/>
        <w:jc w:val="both"/>
      </w:pPr>
    </w:p>
    <w:p w:rsidR="00CA5C96" w:rsidRPr="00D6631D" w:rsidRDefault="00FA1A08">
      <w:pPr>
        <w:pStyle w:val="ConsPlusNormal0"/>
        <w:ind w:firstLine="540"/>
        <w:jc w:val="both"/>
      </w:pPr>
      <w:r w:rsidRPr="00D6631D">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CA5C96" w:rsidRPr="00D6631D" w:rsidRDefault="00FA1A08">
      <w:pPr>
        <w:pStyle w:val="ConsPlusNormal0"/>
        <w:spacing w:before="200"/>
        <w:ind w:firstLine="540"/>
        <w:jc w:val="both"/>
      </w:pPr>
      <w:r w:rsidRPr="00D6631D">
        <w:t>14. Нормы разрабатываются работодателем на основе Единых типовых норм,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CA5C96" w:rsidRPr="00D6631D" w:rsidRDefault="00FA1A08">
      <w:pPr>
        <w:pStyle w:val="ConsPlusNormal0"/>
        <w:spacing w:before="200"/>
        <w:ind w:firstLine="540"/>
        <w:jc w:val="both"/>
      </w:pPr>
      <w:r w:rsidRPr="00D6631D">
        <w:t>15. Рекомендуемый образец оформления Норм предусмотрен приложением N 1 к Правилам.</w:t>
      </w:r>
    </w:p>
    <w:p w:rsidR="00CA5C96" w:rsidRPr="00D6631D" w:rsidRDefault="00FA1A08">
      <w:pPr>
        <w:pStyle w:val="ConsPlusNormal0"/>
        <w:spacing w:before="200"/>
        <w:ind w:firstLine="540"/>
        <w:jc w:val="both"/>
      </w:pPr>
      <w:r w:rsidRPr="00D6631D">
        <w:t>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Едиными типовыми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CA5C96" w:rsidRPr="00D6631D" w:rsidRDefault="00FA1A08">
      <w:pPr>
        <w:pStyle w:val="ConsPlusNormal0"/>
        <w:spacing w:before="200"/>
        <w:ind w:firstLine="540"/>
        <w:jc w:val="both"/>
      </w:pPr>
      <w:r w:rsidRPr="00D6631D">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CA5C96" w:rsidRPr="00D6631D" w:rsidRDefault="00FA1A08">
      <w:pPr>
        <w:pStyle w:val="ConsPlusNormal0"/>
        <w:spacing w:before="200"/>
        <w:ind w:firstLine="540"/>
        <w:jc w:val="both"/>
      </w:pPr>
      <w:r w:rsidRPr="00D6631D">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CA5C96" w:rsidRPr="00D6631D" w:rsidRDefault="00FA1A08">
      <w:pPr>
        <w:pStyle w:val="ConsPlusNormal0"/>
        <w:spacing w:before="200"/>
        <w:ind w:firstLine="540"/>
        <w:jc w:val="both"/>
      </w:pPr>
      <w:r w:rsidRPr="00D6631D">
        <w:t>Объем выдачи СИЗ, выдаваемых работникам в зависимости от профессии (должности), определен в Единых типовых нормах выдачи СИЗ работникам по профессиям (должностям).</w:t>
      </w:r>
    </w:p>
    <w:p w:rsidR="00CA5C96" w:rsidRPr="00D6631D" w:rsidRDefault="00FA1A08">
      <w:pPr>
        <w:pStyle w:val="ConsPlusNormal0"/>
        <w:spacing w:before="200"/>
        <w:ind w:firstLine="540"/>
        <w:jc w:val="both"/>
      </w:pPr>
      <w:r w:rsidRPr="00D6631D">
        <w:t>При определении работодателем объема выдачи СИЗ, выдаваемых работникам на основании проведенных СОУТ и ОПР, работодатель использует Единые типовые нормы выдачи СИЗ в зависимости от идентифицированных опасностей, Единые типовые нормы выдачи дерматологических СИЗ и смывающих средств.</w:t>
      </w:r>
    </w:p>
    <w:p w:rsidR="00CA5C96" w:rsidRPr="00D6631D" w:rsidRDefault="00FA1A08">
      <w:pPr>
        <w:pStyle w:val="ConsPlusNormal0"/>
        <w:spacing w:before="200"/>
        <w:ind w:firstLine="540"/>
        <w:jc w:val="both"/>
      </w:pPr>
      <w:r w:rsidRPr="00D6631D">
        <w:t>При определении объема СИЗ, предполагаемых к выдаче работникам на основании 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CA5C96" w:rsidRPr="00D6631D" w:rsidRDefault="00FA1A08">
      <w:pPr>
        <w:pStyle w:val="ConsPlusNormal0"/>
        <w:spacing w:before="200"/>
        <w:ind w:firstLine="540"/>
        <w:jc w:val="both"/>
      </w:pPr>
      <w:r w:rsidRPr="00D6631D">
        <w:t xml:space="preserve">В случае, если наименование профессии (должности) отсутствует в положениях Единых типовых </w:t>
      </w:r>
      <w:r w:rsidRPr="00D6631D">
        <w:lastRenderedPageBreak/>
        <w:t>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CA5C96" w:rsidRPr="00D6631D" w:rsidRDefault="00FA1A08">
      <w:pPr>
        <w:pStyle w:val="ConsPlusNormal0"/>
        <w:spacing w:before="200"/>
        <w:ind w:firstLine="540"/>
        <w:jc w:val="both"/>
      </w:pPr>
      <w:r w:rsidRPr="00D6631D">
        <w:t>В случае, если наименование профессии (должности) отсутствует в Единых типовых нормах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CA5C96" w:rsidRPr="00D6631D" w:rsidRDefault="00FA1A08">
      <w:pPr>
        <w:pStyle w:val="ConsPlusNormal0"/>
        <w:spacing w:before="200"/>
        <w:ind w:firstLine="540"/>
        <w:jc w:val="both"/>
      </w:pPr>
      <w:r w:rsidRPr="00D6631D">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p w:rsidR="00CA5C96" w:rsidRPr="00D6631D" w:rsidRDefault="00FA1A08">
      <w:pPr>
        <w:pStyle w:val="ConsPlusNormal0"/>
        <w:spacing w:before="200"/>
        <w:ind w:firstLine="540"/>
        <w:jc w:val="both"/>
      </w:pPr>
      <w:r w:rsidRPr="00D6631D">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CA5C96" w:rsidRPr="00D6631D" w:rsidRDefault="00FA1A08">
      <w:pPr>
        <w:pStyle w:val="ConsPlusNormal0"/>
        <w:spacing w:before="200"/>
        <w:ind w:firstLine="540"/>
        <w:jc w:val="both"/>
      </w:pPr>
      <w:r w:rsidRPr="00D6631D">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p w:rsidR="00CA5C96" w:rsidRPr="00D6631D" w:rsidRDefault="00FA1A08">
      <w:pPr>
        <w:pStyle w:val="ConsPlusNormal0"/>
        <w:spacing w:before="200"/>
        <w:ind w:firstLine="540"/>
        <w:jc w:val="both"/>
      </w:pPr>
      <w:r w:rsidRPr="00D6631D">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rsidR="00CA5C96" w:rsidRPr="00D6631D" w:rsidRDefault="00FA1A08">
      <w:pPr>
        <w:pStyle w:val="ConsPlusNormal0"/>
        <w:spacing w:before="200"/>
        <w:ind w:firstLine="540"/>
        <w:jc w:val="both"/>
      </w:pPr>
      <w:r w:rsidRPr="00D6631D">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CA5C96" w:rsidRPr="00D6631D" w:rsidRDefault="00FA1A08">
      <w:pPr>
        <w:pStyle w:val="ConsPlusNormal0"/>
        <w:spacing w:before="200"/>
        <w:ind w:firstLine="540"/>
        <w:jc w:val="both"/>
      </w:pPr>
      <w:r w:rsidRPr="00D6631D">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rsidR="00CA5C96" w:rsidRPr="00D6631D" w:rsidRDefault="00FA1A08">
      <w:pPr>
        <w:pStyle w:val="ConsPlusNormal0"/>
        <w:spacing w:before="200"/>
        <w:ind w:firstLine="540"/>
        <w:jc w:val="both"/>
      </w:pPr>
      <w:r w:rsidRPr="00D6631D">
        <w:t>20. Все СИЗ, включенные в Нормы, являются обязательными к выдаче работникам за счет средств работодателя.</w:t>
      </w:r>
    </w:p>
    <w:p w:rsidR="00CA5C96" w:rsidRPr="00D6631D" w:rsidRDefault="00CA5C96">
      <w:pPr>
        <w:pStyle w:val="ConsPlusNormal0"/>
        <w:jc w:val="both"/>
      </w:pPr>
    </w:p>
    <w:p w:rsidR="00CA5C96" w:rsidRPr="00D6631D" w:rsidRDefault="00FA1A08">
      <w:pPr>
        <w:pStyle w:val="ConsPlusTitle0"/>
        <w:jc w:val="center"/>
        <w:outlineLvl w:val="1"/>
      </w:pPr>
      <w:r w:rsidRPr="00D6631D">
        <w:t>V. Выбор СИЗ</w:t>
      </w:r>
    </w:p>
    <w:p w:rsidR="00CA5C96" w:rsidRPr="00D6631D" w:rsidRDefault="00CA5C96">
      <w:pPr>
        <w:pStyle w:val="ConsPlusNormal0"/>
        <w:jc w:val="both"/>
      </w:pPr>
    </w:p>
    <w:p w:rsidR="00CA5C96" w:rsidRPr="00D6631D" w:rsidRDefault="00FA1A08">
      <w:pPr>
        <w:pStyle w:val="ConsPlusNormal0"/>
        <w:ind w:firstLine="540"/>
        <w:jc w:val="both"/>
      </w:pPr>
      <w:r w:rsidRPr="00D6631D">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CA5C96" w:rsidRPr="00D6631D" w:rsidRDefault="00FA1A08">
      <w:pPr>
        <w:pStyle w:val="ConsPlusNormal0"/>
        <w:spacing w:before="200"/>
        <w:ind w:firstLine="540"/>
        <w:jc w:val="both"/>
      </w:pPr>
      <w:r w:rsidRPr="00D6631D">
        <w:t xml:space="preserve">22. Выбор дерматологических СИЗ, необходимых для защиты работников, и включение их в Нормы осуществляется работодателем в соответствии с Едиными типовыми нормами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w:t>
      </w:r>
      <w:r w:rsidRPr="00D6631D">
        <w:lastRenderedPageBreak/>
        <w:t>национальной системы стандартизации (при наличии), действующих для данного вида продукции.</w:t>
      </w:r>
    </w:p>
    <w:p w:rsidR="00CA5C96" w:rsidRPr="00D6631D" w:rsidRDefault="00FA1A08">
      <w:pPr>
        <w:pStyle w:val="ConsPlusNormal0"/>
        <w:spacing w:before="200"/>
        <w:ind w:firstLine="540"/>
        <w:jc w:val="both"/>
      </w:pPr>
      <w:r w:rsidRPr="00D6631D">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rsidR="00CA5C96" w:rsidRPr="00D6631D" w:rsidRDefault="00CA5C96">
      <w:pPr>
        <w:pStyle w:val="ConsPlusNormal0"/>
        <w:jc w:val="both"/>
      </w:pPr>
    </w:p>
    <w:p w:rsidR="00CA5C96" w:rsidRPr="00D6631D" w:rsidRDefault="00FA1A08">
      <w:pPr>
        <w:pStyle w:val="ConsPlusTitle0"/>
        <w:jc w:val="center"/>
        <w:outlineLvl w:val="1"/>
      </w:pPr>
      <w:r w:rsidRPr="00D6631D">
        <w:t>VI. Выдача СИЗ индивидуального учета</w:t>
      </w:r>
    </w:p>
    <w:p w:rsidR="00CA5C96" w:rsidRPr="00D6631D" w:rsidRDefault="00CA5C96">
      <w:pPr>
        <w:pStyle w:val="ConsPlusNormal0"/>
        <w:jc w:val="both"/>
      </w:pPr>
    </w:p>
    <w:p w:rsidR="00CA5C96" w:rsidRPr="00D6631D" w:rsidRDefault="00FA1A08">
      <w:pPr>
        <w:pStyle w:val="ConsPlusNormal0"/>
        <w:ind w:firstLine="540"/>
        <w:jc w:val="both"/>
      </w:pPr>
      <w:r w:rsidRPr="00D6631D">
        <w:t>24. СИЗ, выдаваемые работникам, должны соответствовать их полу, антропометрическим параметрам, а также Нормам.</w:t>
      </w:r>
    </w:p>
    <w:p w:rsidR="00CA5C96" w:rsidRPr="00D6631D" w:rsidRDefault="00FA1A08">
      <w:pPr>
        <w:pStyle w:val="ConsPlusNormal0"/>
        <w:spacing w:before="200"/>
        <w:ind w:firstLine="540"/>
        <w:jc w:val="both"/>
      </w:pPr>
      <w:r w:rsidRPr="00D6631D">
        <w:t>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приложением N 2 к Правилам.</w:t>
      </w:r>
    </w:p>
    <w:p w:rsidR="00CA5C96" w:rsidRPr="00D6631D" w:rsidRDefault="00FA1A08">
      <w:pPr>
        <w:pStyle w:val="ConsPlusNormal0"/>
        <w:spacing w:before="200"/>
        <w:ind w:firstLine="540"/>
        <w:jc w:val="both"/>
      </w:pPr>
      <w:r w:rsidRPr="00D6631D">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CA5C96" w:rsidRPr="00D6631D" w:rsidRDefault="00FA1A08">
      <w:pPr>
        <w:pStyle w:val="ConsPlusNormal0"/>
        <w:spacing w:before="200"/>
        <w:ind w:firstLine="540"/>
        <w:jc w:val="both"/>
      </w:pPr>
      <w:r w:rsidRPr="00D6631D">
        <w:t>27. В случае обеспечения учета выдачи СИЗ в электронном виде ведение личных карточек на бумажном носителе не требуется.</w:t>
      </w:r>
    </w:p>
    <w:p w:rsidR="00CA5C96" w:rsidRPr="00D6631D" w:rsidRDefault="00FA1A08">
      <w:pPr>
        <w:pStyle w:val="ConsPlusNormal0"/>
        <w:spacing w:before="200"/>
        <w:ind w:firstLine="540"/>
        <w:jc w:val="both"/>
      </w:pPr>
      <w:r w:rsidRPr="00D6631D">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p w:rsidR="00CA5C96" w:rsidRPr="00D6631D" w:rsidRDefault="00FA1A08">
      <w:pPr>
        <w:pStyle w:val="ConsPlusNormal0"/>
        <w:spacing w:before="200"/>
        <w:ind w:firstLine="540"/>
        <w:jc w:val="both"/>
      </w:pPr>
      <w:r w:rsidRPr="00D6631D">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работодателя.</w:t>
      </w:r>
    </w:p>
    <w:p w:rsidR="00CA5C96" w:rsidRPr="00D6631D" w:rsidRDefault="00FA1A08">
      <w:pPr>
        <w:pStyle w:val="ConsPlusNormal0"/>
        <w:spacing w:before="200"/>
        <w:ind w:firstLine="540"/>
        <w:jc w:val="both"/>
      </w:pPr>
      <w:r w:rsidRPr="00D6631D">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rsidR="00CA5C96" w:rsidRPr="00D6631D" w:rsidRDefault="00FA1A08">
      <w:pPr>
        <w:pStyle w:val="ConsPlusNormal0"/>
        <w:spacing w:before="200"/>
        <w:ind w:firstLine="540"/>
        <w:jc w:val="both"/>
      </w:pPr>
      <w:r w:rsidRPr="00D6631D">
        <w:t>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CA5C96" w:rsidRPr="00D6631D" w:rsidRDefault="00FA1A08">
      <w:pPr>
        <w:pStyle w:val="ConsPlusNormal0"/>
        <w:spacing w:before="200"/>
        <w:ind w:firstLine="540"/>
        <w:jc w:val="both"/>
      </w:pPr>
      <w:r w:rsidRPr="00D6631D">
        <w:t>31. Работникам, совмещающим профессии или постоянно выполняющим совмещаемые 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rsidR="00CA5C96" w:rsidRPr="00D6631D" w:rsidRDefault="00CA5C96">
      <w:pPr>
        <w:pStyle w:val="ConsPlusNormal0"/>
        <w:jc w:val="both"/>
      </w:pPr>
    </w:p>
    <w:p w:rsidR="00CA5C96" w:rsidRPr="00D6631D" w:rsidRDefault="00FA1A08">
      <w:pPr>
        <w:pStyle w:val="ConsPlusTitle0"/>
        <w:jc w:val="center"/>
        <w:outlineLvl w:val="1"/>
      </w:pPr>
      <w:r w:rsidRPr="00D6631D">
        <w:t>VII. Выдача дежурных СИЗ</w:t>
      </w:r>
    </w:p>
    <w:p w:rsidR="00CA5C96" w:rsidRPr="00D6631D" w:rsidRDefault="00CA5C96">
      <w:pPr>
        <w:pStyle w:val="ConsPlusNormal0"/>
        <w:jc w:val="both"/>
      </w:pPr>
    </w:p>
    <w:p w:rsidR="00CA5C96" w:rsidRPr="00D6631D" w:rsidRDefault="00FA1A08">
      <w:pPr>
        <w:pStyle w:val="ConsPlusNormal0"/>
        <w:ind w:firstLine="540"/>
        <w:jc w:val="both"/>
      </w:pPr>
      <w:r w:rsidRPr="00D6631D">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CA5C96" w:rsidRPr="00D6631D" w:rsidRDefault="00FA1A08">
      <w:pPr>
        <w:pStyle w:val="ConsPlusNormal0"/>
        <w:spacing w:before="200"/>
        <w:ind w:firstLine="540"/>
        <w:jc w:val="both"/>
      </w:pPr>
      <w:r w:rsidRPr="00D6631D">
        <w:t>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rsidR="00CA5C96" w:rsidRPr="00D6631D" w:rsidRDefault="00FA1A08">
      <w:pPr>
        <w:pStyle w:val="ConsPlusNormal0"/>
        <w:spacing w:before="200"/>
        <w:ind w:firstLine="540"/>
        <w:jc w:val="both"/>
      </w:pPr>
      <w:r w:rsidRPr="00D6631D">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p w:rsidR="00CA5C96" w:rsidRPr="00D6631D" w:rsidRDefault="00FA1A08">
      <w:pPr>
        <w:pStyle w:val="ConsPlusNormal0"/>
        <w:spacing w:before="200"/>
        <w:ind w:firstLine="540"/>
        <w:jc w:val="both"/>
      </w:pPr>
      <w:r w:rsidRPr="00D6631D">
        <w:t>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приложением N 3 к Правилам.</w:t>
      </w:r>
    </w:p>
    <w:p w:rsidR="00CA5C96" w:rsidRPr="00D6631D" w:rsidRDefault="00CA5C96">
      <w:pPr>
        <w:pStyle w:val="ConsPlusNormal0"/>
        <w:jc w:val="both"/>
      </w:pPr>
    </w:p>
    <w:p w:rsidR="00CA5C96" w:rsidRPr="00D6631D" w:rsidRDefault="00FA1A08">
      <w:pPr>
        <w:pStyle w:val="ConsPlusTitle0"/>
        <w:jc w:val="center"/>
        <w:outlineLvl w:val="1"/>
      </w:pPr>
      <w:r w:rsidRPr="00D6631D">
        <w:t>VIII. Выдача дерматологических СИЗ и смывающих средств</w:t>
      </w:r>
    </w:p>
    <w:p w:rsidR="00CA5C96" w:rsidRPr="00D6631D" w:rsidRDefault="00CA5C96">
      <w:pPr>
        <w:pStyle w:val="ConsPlusNormal0"/>
        <w:jc w:val="both"/>
      </w:pPr>
    </w:p>
    <w:p w:rsidR="00CA5C96" w:rsidRPr="00D6631D" w:rsidRDefault="00FA1A08">
      <w:pPr>
        <w:pStyle w:val="ConsPlusNormal0"/>
        <w:ind w:firstLine="540"/>
        <w:jc w:val="both"/>
      </w:pPr>
      <w:r w:rsidRPr="00D6631D">
        <w:t>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Единых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CA5C96" w:rsidRPr="00D6631D" w:rsidRDefault="00FA1A08">
      <w:pPr>
        <w:pStyle w:val="ConsPlusNormal0"/>
        <w:spacing w:before="200"/>
        <w:ind w:firstLine="540"/>
        <w:jc w:val="both"/>
      </w:pPr>
      <w:r w:rsidRPr="00D6631D">
        <w:t>Использование дерматологических СИЗ для защиты от воздействия радиоактивных веществ и ионизирующих излучений не допускается.</w:t>
      </w:r>
    </w:p>
    <w:p w:rsidR="00CA5C96" w:rsidRPr="00D6631D" w:rsidRDefault="00FA1A08">
      <w:pPr>
        <w:pStyle w:val="ConsPlusNormal0"/>
        <w:spacing w:before="200"/>
        <w:ind w:firstLine="540"/>
        <w:jc w:val="both"/>
      </w:pPr>
      <w:r w:rsidRPr="00D6631D">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CA5C96" w:rsidRPr="00D6631D" w:rsidRDefault="00FA1A08">
      <w:pPr>
        <w:pStyle w:val="ConsPlusNormal0"/>
        <w:spacing w:before="200"/>
        <w:ind w:firstLine="540"/>
        <w:jc w:val="both"/>
      </w:pPr>
      <w:r w:rsidRPr="00D6631D">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CA5C96" w:rsidRPr="00D6631D" w:rsidRDefault="00FA1A08">
      <w:pPr>
        <w:pStyle w:val="ConsPlusNormal0"/>
        <w:spacing w:before="200"/>
        <w:ind w:firstLine="540"/>
        <w:jc w:val="both"/>
      </w:pPr>
      <w:r w:rsidRPr="00D6631D">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CA5C96" w:rsidRPr="00D6631D" w:rsidRDefault="00FA1A08">
      <w:pPr>
        <w:pStyle w:val="ConsPlusNormal0"/>
        <w:spacing w:before="200"/>
        <w:ind w:firstLine="540"/>
        <w:jc w:val="both"/>
      </w:pPr>
      <w:r w:rsidRPr="00D6631D">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CA5C96" w:rsidRPr="00D6631D" w:rsidRDefault="00FA1A08">
      <w:pPr>
        <w:pStyle w:val="ConsPlusNormal0"/>
        <w:spacing w:before="200"/>
        <w:ind w:firstLine="540"/>
        <w:jc w:val="both"/>
      </w:pPr>
      <w:r w:rsidRPr="00D6631D">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CA5C96" w:rsidRPr="00D6631D" w:rsidRDefault="00FA1A08">
      <w:pPr>
        <w:pStyle w:val="ConsPlusNormal0"/>
        <w:spacing w:before="200"/>
        <w:ind w:firstLine="540"/>
        <w:jc w:val="both"/>
      </w:pPr>
      <w:r w:rsidRPr="00D6631D">
        <w:t>41. Дерматологические СИЗ защитного типа: средства гидрофильного действия выдаются работникам при работе с водонерастворимыми рабочими материалами и веществами.</w:t>
      </w:r>
    </w:p>
    <w:p w:rsidR="00CA5C96" w:rsidRPr="00D6631D" w:rsidRDefault="00FA1A08">
      <w:pPr>
        <w:pStyle w:val="ConsPlusNormal0"/>
        <w:spacing w:before="200"/>
        <w:ind w:firstLine="540"/>
        <w:jc w:val="both"/>
      </w:pPr>
      <w:r w:rsidRPr="00D6631D">
        <w:t>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CA5C96" w:rsidRPr="00D6631D" w:rsidRDefault="00FA1A08">
      <w:pPr>
        <w:pStyle w:val="ConsPlusNormal0"/>
        <w:spacing w:before="200"/>
        <w:ind w:firstLine="540"/>
        <w:jc w:val="both"/>
      </w:pPr>
      <w:r w:rsidRPr="00D6631D">
        <w:lastRenderedPageBreak/>
        <w:t>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rsidR="00CA5C96" w:rsidRPr="00D6631D" w:rsidRDefault="00FA1A08">
      <w:pPr>
        <w:pStyle w:val="ConsPlusNormal0"/>
        <w:spacing w:before="200"/>
        <w:ind w:firstLine="540"/>
        <w:jc w:val="both"/>
      </w:pPr>
      <w:r w:rsidRPr="00D6631D">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A, B, C, а также для защиты от пониженных температур, с учетом сезонной специфики региона.</w:t>
      </w:r>
    </w:p>
    <w:p w:rsidR="00CA5C96" w:rsidRPr="00D6631D" w:rsidRDefault="00FA1A08">
      <w:pPr>
        <w:pStyle w:val="ConsPlusNormal0"/>
        <w:spacing w:before="200"/>
        <w:ind w:firstLine="540"/>
        <w:jc w:val="both"/>
      </w:pPr>
      <w:r w:rsidRPr="00D6631D">
        <w:t>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p w:rsidR="00CA5C96" w:rsidRPr="00D6631D" w:rsidRDefault="00FA1A08">
      <w:pPr>
        <w:pStyle w:val="ConsPlusNormal0"/>
        <w:spacing w:before="200"/>
        <w:ind w:firstLine="540"/>
        <w:jc w:val="both"/>
      </w:pPr>
      <w:r w:rsidRPr="00D6631D">
        <w:t>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rsidR="00CA5C96" w:rsidRPr="00D6631D" w:rsidRDefault="00FA1A08">
      <w:pPr>
        <w:pStyle w:val="ConsPlusNormal0"/>
        <w:spacing w:before="200"/>
        <w:ind w:firstLine="540"/>
        <w:jc w:val="both"/>
      </w:pPr>
      <w:r w:rsidRPr="00D6631D">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rsidR="00CA5C96" w:rsidRPr="00D6631D" w:rsidRDefault="00FA1A08">
      <w:pPr>
        <w:pStyle w:val="ConsPlusNormal0"/>
        <w:spacing w:before="200"/>
        <w:ind w:firstLine="540"/>
        <w:jc w:val="both"/>
      </w:pPr>
      <w:r w:rsidRPr="00D6631D">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CA5C96" w:rsidRPr="00D6631D" w:rsidRDefault="00FA1A08">
      <w:pPr>
        <w:pStyle w:val="ConsPlusNormal0"/>
        <w:spacing w:before="200"/>
        <w:ind w:firstLine="540"/>
        <w:jc w:val="both"/>
      </w:pPr>
      <w:r w:rsidRPr="00D6631D">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p w:rsidR="00CA5C96" w:rsidRPr="00D6631D" w:rsidRDefault="00FA1A08">
      <w:pPr>
        <w:pStyle w:val="ConsPlusNormal0"/>
        <w:spacing w:before="200"/>
        <w:ind w:firstLine="540"/>
        <w:jc w:val="both"/>
      </w:pPr>
      <w:r w:rsidRPr="00D6631D">
        <w:t>Пополнение или замена емкостей, содержащих дерматологические СИЗ, осуществляется по мере расходования указанных средств.</w:t>
      </w:r>
    </w:p>
    <w:p w:rsidR="00CA5C96" w:rsidRPr="00D6631D" w:rsidRDefault="00FA1A08">
      <w:pPr>
        <w:pStyle w:val="ConsPlusNormal0"/>
        <w:spacing w:before="200"/>
        <w:ind w:firstLine="540"/>
        <w:jc w:val="both"/>
      </w:pPr>
      <w:r w:rsidRPr="00D6631D">
        <w:t>Контроль за исправностью дозирующих систем (дозаторов), их ремонт и замена осуществляется работодателем.</w:t>
      </w:r>
    </w:p>
    <w:p w:rsidR="00CA5C96" w:rsidRPr="00D6631D" w:rsidRDefault="00FA1A08">
      <w:pPr>
        <w:pStyle w:val="ConsPlusNormal0"/>
        <w:spacing w:before="200"/>
        <w:ind w:firstLine="540"/>
        <w:jc w:val="both"/>
      </w:pPr>
      <w:r w:rsidRPr="00D6631D">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p w:rsidR="00CA5C96" w:rsidRPr="00D6631D" w:rsidRDefault="00FA1A08">
      <w:pPr>
        <w:pStyle w:val="ConsPlusNormal0"/>
        <w:spacing w:before="200"/>
        <w:ind w:firstLine="540"/>
        <w:jc w:val="both"/>
      </w:pPr>
      <w:r w:rsidRPr="00D6631D">
        <w:t>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графе "Лично/дозатор".</w:t>
      </w:r>
    </w:p>
    <w:p w:rsidR="00CA5C96" w:rsidRPr="00D6631D" w:rsidRDefault="00CA5C96">
      <w:pPr>
        <w:pStyle w:val="ConsPlusNormal0"/>
        <w:jc w:val="both"/>
      </w:pPr>
    </w:p>
    <w:p w:rsidR="00CA5C96" w:rsidRPr="00D6631D" w:rsidRDefault="00FA1A08">
      <w:pPr>
        <w:pStyle w:val="ConsPlusTitle0"/>
        <w:jc w:val="center"/>
        <w:outlineLvl w:val="1"/>
      </w:pPr>
      <w:r w:rsidRPr="00D6631D">
        <w:t>IX. Выдача СИЗ с учетом климатических особенностей</w:t>
      </w:r>
    </w:p>
    <w:p w:rsidR="00CA5C96" w:rsidRPr="00D6631D" w:rsidRDefault="00FA1A08">
      <w:pPr>
        <w:pStyle w:val="ConsPlusTitle0"/>
        <w:jc w:val="center"/>
      </w:pPr>
      <w:r w:rsidRPr="00D6631D">
        <w:t>и сезонности</w:t>
      </w:r>
    </w:p>
    <w:p w:rsidR="00CA5C96" w:rsidRPr="00D6631D" w:rsidRDefault="00CA5C96">
      <w:pPr>
        <w:pStyle w:val="ConsPlusNormal0"/>
        <w:jc w:val="both"/>
      </w:pPr>
    </w:p>
    <w:p w:rsidR="00CA5C96" w:rsidRPr="00D6631D" w:rsidRDefault="00FA1A08">
      <w:pPr>
        <w:pStyle w:val="ConsPlusNormal0"/>
        <w:ind w:firstLine="540"/>
        <w:jc w:val="both"/>
      </w:pPr>
      <w:r w:rsidRPr="00D6631D">
        <w:t>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эксплуатации, установленными приложением N 4 к Правилам.</w:t>
      </w:r>
    </w:p>
    <w:p w:rsidR="00CA5C96" w:rsidRPr="00D6631D" w:rsidRDefault="00FA1A08">
      <w:pPr>
        <w:pStyle w:val="ConsPlusNormal0"/>
        <w:spacing w:before="200"/>
        <w:ind w:firstLine="540"/>
        <w:jc w:val="both"/>
      </w:pPr>
      <w:r w:rsidRPr="00D6631D">
        <w:lastRenderedPageBreak/>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 °C).</w:t>
      </w:r>
    </w:p>
    <w:p w:rsidR="00CA5C96" w:rsidRPr="00D6631D" w:rsidRDefault="00FA1A08">
      <w:pPr>
        <w:pStyle w:val="ConsPlusNormal0"/>
        <w:spacing w:before="200"/>
        <w:ind w:firstLine="540"/>
        <w:jc w:val="both"/>
      </w:pPr>
      <w:r w:rsidRPr="00D6631D">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CA5C96" w:rsidRPr="00D6631D" w:rsidRDefault="00FA1A08">
      <w:pPr>
        <w:pStyle w:val="ConsPlusNormal0"/>
        <w:spacing w:before="200"/>
        <w:ind w:firstLine="540"/>
        <w:jc w:val="both"/>
      </w:pPr>
      <w:r w:rsidRPr="00D6631D">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CA5C96" w:rsidRPr="00D6631D" w:rsidRDefault="00CA5C96">
      <w:pPr>
        <w:pStyle w:val="ConsPlusNormal0"/>
        <w:jc w:val="both"/>
      </w:pPr>
    </w:p>
    <w:p w:rsidR="00CA5C96" w:rsidRPr="00D6631D" w:rsidRDefault="00FA1A08">
      <w:pPr>
        <w:pStyle w:val="ConsPlusTitle0"/>
        <w:jc w:val="center"/>
        <w:outlineLvl w:val="1"/>
      </w:pPr>
      <w:r w:rsidRPr="00D6631D">
        <w:t>X. Выдача СИЗ работникам сторонних организаций</w:t>
      </w:r>
    </w:p>
    <w:p w:rsidR="00CA5C96" w:rsidRPr="00D6631D" w:rsidRDefault="00CA5C96">
      <w:pPr>
        <w:pStyle w:val="ConsPlusNormal0"/>
        <w:jc w:val="both"/>
      </w:pPr>
    </w:p>
    <w:p w:rsidR="00CA5C96" w:rsidRPr="00D6631D" w:rsidRDefault="00FA1A08">
      <w:pPr>
        <w:pStyle w:val="ConsPlusNormal0"/>
        <w:ind w:firstLine="540"/>
        <w:jc w:val="both"/>
      </w:pPr>
      <w:r w:rsidRPr="00D6631D">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p w:rsidR="00CA5C96" w:rsidRPr="00D6631D" w:rsidRDefault="00FA1A08">
      <w:pPr>
        <w:pStyle w:val="ConsPlusNormal0"/>
        <w:spacing w:before="200"/>
        <w:ind w:firstLine="540"/>
        <w:jc w:val="both"/>
      </w:pPr>
      <w:r w:rsidRPr="00D6631D">
        <w:t>Выдаваемые СИЗ должны учитывать специфику производственной деятельности работодателя, на территории которого проводятся работы.</w:t>
      </w:r>
    </w:p>
    <w:p w:rsidR="00CA5C96" w:rsidRPr="00D6631D" w:rsidRDefault="00FA1A08">
      <w:pPr>
        <w:pStyle w:val="ConsPlusNormal0"/>
        <w:spacing w:before="200"/>
        <w:ind w:firstLine="540"/>
        <w:jc w:val="both"/>
      </w:pPr>
      <w:r w:rsidRPr="00D6631D">
        <w:t>Информацию для подбора СИЗ по запросу предоставляет работодатель, на территории которого проводятся работы.</w:t>
      </w:r>
    </w:p>
    <w:p w:rsidR="00CA5C96" w:rsidRPr="00D6631D" w:rsidRDefault="00FA1A08">
      <w:pPr>
        <w:pStyle w:val="ConsPlusNormal0"/>
        <w:spacing w:before="200"/>
        <w:ind w:firstLine="540"/>
        <w:jc w:val="both"/>
      </w:pPr>
      <w:r w:rsidRPr="00D6631D">
        <w:t>52. Выдача, учет выданных СИЗ, а также мероприятия по уходу и ремонту осуществляются работодателем сторонней организации.</w:t>
      </w:r>
    </w:p>
    <w:p w:rsidR="00CA5C96" w:rsidRPr="00D6631D" w:rsidRDefault="00FA1A08">
      <w:pPr>
        <w:pStyle w:val="ConsPlusNormal0"/>
        <w:spacing w:before="200"/>
        <w:ind w:firstLine="540"/>
        <w:jc w:val="both"/>
      </w:pPr>
      <w:r w:rsidRPr="00D6631D">
        <w:t>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p w:rsidR="00CA5C96" w:rsidRPr="00D6631D" w:rsidRDefault="00CA5C96">
      <w:pPr>
        <w:pStyle w:val="ConsPlusNormal0"/>
        <w:jc w:val="both"/>
      </w:pPr>
    </w:p>
    <w:p w:rsidR="00CA5C96" w:rsidRPr="00D6631D" w:rsidRDefault="00FA1A08">
      <w:pPr>
        <w:pStyle w:val="ConsPlusTitle0"/>
        <w:jc w:val="center"/>
        <w:outlineLvl w:val="1"/>
      </w:pPr>
      <w:r w:rsidRPr="00D6631D">
        <w:t>XI. Замена СИЗ для улучшения защитных свойств</w:t>
      </w:r>
    </w:p>
    <w:p w:rsidR="00CA5C96" w:rsidRPr="00D6631D" w:rsidRDefault="00CA5C96">
      <w:pPr>
        <w:pStyle w:val="ConsPlusNormal0"/>
        <w:jc w:val="both"/>
      </w:pPr>
    </w:p>
    <w:p w:rsidR="00CA5C96" w:rsidRPr="00D6631D" w:rsidRDefault="00FA1A08">
      <w:pPr>
        <w:pStyle w:val="ConsPlusNormal0"/>
        <w:ind w:firstLine="540"/>
        <w:jc w:val="both"/>
      </w:pPr>
      <w:r w:rsidRPr="00D6631D">
        <w:t>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Единых типовых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CA5C96" w:rsidRPr="00D6631D" w:rsidRDefault="00FA1A08">
      <w:pPr>
        <w:pStyle w:val="ConsPlusNormal0"/>
        <w:spacing w:before="200"/>
        <w:ind w:firstLine="540"/>
        <w:jc w:val="both"/>
      </w:pPr>
      <w:r w:rsidRPr="00D6631D">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rsidR="00CA5C96" w:rsidRPr="00D6631D" w:rsidRDefault="00FA1A08">
      <w:pPr>
        <w:pStyle w:val="ConsPlusNormal0"/>
        <w:spacing w:before="200"/>
        <w:ind w:firstLine="540"/>
        <w:jc w:val="both"/>
      </w:pPr>
      <w:r w:rsidRPr="00D6631D">
        <w:t>Информация о замене СИЗ отражается в Нормах.</w:t>
      </w:r>
    </w:p>
    <w:p w:rsidR="00CA5C96" w:rsidRPr="00D6631D" w:rsidRDefault="00CA5C96">
      <w:pPr>
        <w:pStyle w:val="ConsPlusNormal0"/>
        <w:jc w:val="both"/>
      </w:pPr>
    </w:p>
    <w:p w:rsidR="00CA5C96" w:rsidRPr="00D6631D" w:rsidRDefault="00FA1A08">
      <w:pPr>
        <w:pStyle w:val="ConsPlusTitle0"/>
        <w:jc w:val="center"/>
        <w:outlineLvl w:val="1"/>
      </w:pPr>
      <w:r w:rsidRPr="00D6631D">
        <w:t>XII. Эксплуатация СИЗ</w:t>
      </w:r>
    </w:p>
    <w:p w:rsidR="00CA5C96" w:rsidRPr="00D6631D" w:rsidRDefault="00CA5C96">
      <w:pPr>
        <w:pStyle w:val="ConsPlusNormal0"/>
        <w:jc w:val="both"/>
      </w:pPr>
    </w:p>
    <w:p w:rsidR="00CA5C96" w:rsidRPr="00D6631D" w:rsidRDefault="00FA1A08">
      <w:pPr>
        <w:pStyle w:val="ConsPlusNormal0"/>
        <w:ind w:firstLine="540"/>
        <w:jc w:val="both"/>
      </w:pPr>
      <w:r w:rsidRPr="00D6631D">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CA5C96" w:rsidRPr="00D6631D" w:rsidRDefault="00FA1A08">
      <w:pPr>
        <w:pStyle w:val="ConsPlusNormal0"/>
        <w:spacing w:before="200"/>
        <w:ind w:firstLine="540"/>
        <w:jc w:val="both"/>
      </w:pPr>
      <w:r w:rsidRPr="00D6631D">
        <w:lastRenderedPageBreak/>
        <w:t>57. Нормативные сроки эксплуатации СИЗ не могут превышать сроков, указанных в Нормах.</w:t>
      </w:r>
    </w:p>
    <w:p w:rsidR="00CA5C96" w:rsidRPr="00D6631D" w:rsidRDefault="00FA1A08">
      <w:pPr>
        <w:pStyle w:val="ConsPlusNormal0"/>
        <w:spacing w:before="200"/>
        <w:ind w:firstLine="540"/>
        <w:jc w:val="both"/>
      </w:pPr>
      <w:r w:rsidRPr="00D6631D">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rsidR="00CA5C96" w:rsidRPr="00D6631D" w:rsidRDefault="00FA1A08">
      <w:pPr>
        <w:pStyle w:val="ConsPlusNormal0"/>
        <w:spacing w:before="200"/>
        <w:ind w:firstLine="540"/>
        <w:jc w:val="both"/>
      </w:pPr>
      <w:r w:rsidRPr="00D6631D">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p w:rsidR="00CA5C96" w:rsidRPr="00D6631D" w:rsidRDefault="00FA1A08">
      <w:pPr>
        <w:pStyle w:val="ConsPlusNormal0"/>
        <w:spacing w:before="200"/>
        <w:ind w:firstLine="540"/>
        <w:jc w:val="both"/>
      </w:pPr>
      <w:r w:rsidRPr="00D6631D">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CA5C96" w:rsidRPr="00D6631D" w:rsidRDefault="00FA1A08">
      <w:pPr>
        <w:pStyle w:val="ConsPlusNormal0"/>
        <w:spacing w:before="200"/>
        <w:ind w:firstLine="540"/>
        <w:jc w:val="both"/>
      </w:pPr>
      <w:r w:rsidRPr="00D6631D">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CA5C96" w:rsidRPr="00D6631D" w:rsidRDefault="00FA1A08">
      <w:pPr>
        <w:pStyle w:val="ConsPlusNormal0"/>
        <w:spacing w:before="200"/>
        <w:ind w:firstLine="540"/>
        <w:jc w:val="both"/>
      </w:pPr>
      <w:r w:rsidRPr="00D6631D">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CA5C96" w:rsidRPr="00D6631D" w:rsidRDefault="00FA1A08">
      <w:pPr>
        <w:pStyle w:val="ConsPlusNormal0"/>
        <w:spacing w:before="200"/>
        <w:ind w:firstLine="540"/>
        <w:jc w:val="both"/>
      </w:pPr>
      <w:r w:rsidRPr="00D6631D">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CA5C96" w:rsidRPr="00D6631D" w:rsidRDefault="00CA5C96">
      <w:pPr>
        <w:pStyle w:val="ConsPlusNormal0"/>
        <w:jc w:val="both"/>
      </w:pPr>
    </w:p>
    <w:p w:rsidR="00CA5C96" w:rsidRPr="00D6631D" w:rsidRDefault="00FA1A08">
      <w:pPr>
        <w:pStyle w:val="ConsPlusTitle0"/>
        <w:jc w:val="center"/>
        <w:outlineLvl w:val="1"/>
      </w:pPr>
      <w:r w:rsidRPr="00D6631D">
        <w:t>XIII. Хранение СИЗ</w:t>
      </w:r>
    </w:p>
    <w:p w:rsidR="00CA5C96" w:rsidRPr="00D6631D" w:rsidRDefault="00CA5C96">
      <w:pPr>
        <w:pStyle w:val="ConsPlusNormal0"/>
        <w:jc w:val="both"/>
      </w:pPr>
    </w:p>
    <w:p w:rsidR="00CA5C96" w:rsidRPr="00D6631D" w:rsidRDefault="00FA1A08">
      <w:pPr>
        <w:pStyle w:val="ConsPlusNormal0"/>
        <w:ind w:firstLine="540"/>
        <w:jc w:val="both"/>
      </w:pPr>
      <w:r w:rsidRPr="00D6631D">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CA5C96" w:rsidRPr="00D6631D" w:rsidRDefault="00FA1A08">
      <w:pPr>
        <w:pStyle w:val="ConsPlusNormal0"/>
        <w:spacing w:before="200"/>
        <w:ind w:firstLine="540"/>
        <w:jc w:val="both"/>
      </w:pPr>
      <w:r w:rsidRPr="00D6631D">
        <w:t>64. Для хранения выданных работникам СИЗ работодатель создает необходимые условия и (или) предоставляет специально оборудованные помещения.</w:t>
      </w:r>
    </w:p>
    <w:p w:rsidR="00CA5C96" w:rsidRPr="00D6631D" w:rsidRDefault="00FA1A08">
      <w:pPr>
        <w:pStyle w:val="ConsPlusNormal0"/>
        <w:spacing w:before="200"/>
        <w:ind w:firstLine="540"/>
        <w:jc w:val="both"/>
      </w:pPr>
      <w:r w:rsidRPr="00D6631D">
        <w:t>65. Работы по хранению СИЗ могут выполняться исполнителем, привлекаемым работодателем по договорам.</w:t>
      </w:r>
    </w:p>
    <w:p w:rsidR="00CA5C96" w:rsidRPr="00D6631D" w:rsidRDefault="00FA1A08">
      <w:pPr>
        <w:pStyle w:val="ConsPlusNormal0"/>
        <w:spacing w:before="200"/>
        <w:ind w:firstLine="540"/>
        <w:jc w:val="both"/>
      </w:pPr>
      <w:r w:rsidRPr="00D6631D">
        <w:t>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p w:rsidR="00CA5C96" w:rsidRPr="00D6631D" w:rsidRDefault="00CA5C96">
      <w:pPr>
        <w:pStyle w:val="ConsPlusNormal0"/>
        <w:jc w:val="both"/>
      </w:pPr>
    </w:p>
    <w:p w:rsidR="00CA5C96" w:rsidRPr="00D6631D" w:rsidRDefault="00FA1A08">
      <w:pPr>
        <w:pStyle w:val="ConsPlusTitle0"/>
        <w:jc w:val="center"/>
        <w:outlineLvl w:val="1"/>
      </w:pPr>
      <w:r w:rsidRPr="00D6631D">
        <w:t>XIV. Уход за СИЗ</w:t>
      </w:r>
    </w:p>
    <w:p w:rsidR="00CA5C96" w:rsidRPr="00D6631D" w:rsidRDefault="00CA5C96">
      <w:pPr>
        <w:pStyle w:val="ConsPlusNormal0"/>
        <w:jc w:val="both"/>
      </w:pPr>
    </w:p>
    <w:p w:rsidR="00CA5C96" w:rsidRPr="00D6631D" w:rsidRDefault="00FA1A08">
      <w:pPr>
        <w:pStyle w:val="ConsPlusNormal0"/>
        <w:ind w:firstLine="540"/>
        <w:jc w:val="both"/>
      </w:pPr>
      <w:r w:rsidRPr="00D6631D">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rsidR="00CA5C96" w:rsidRPr="00D6631D" w:rsidRDefault="00FA1A08">
      <w:pPr>
        <w:pStyle w:val="ConsPlusNormal0"/>
        <w:spacing w:before="200"/>
        <w:ind w:firstLine="540"/>
        <w:jc w:val="both"/>
      </w:pPr>
      <w:r w:rsidRPr="00D6631D">
        <w:t>68. Для ухода за СИЗ работодатель должен создать условия в соответствии с эксплуатационной документацией изготовителя.</w:t>
      </w:r>
    </w:p>
    <w:p w:rsidR="00CA5C96" w:rsidRPr="00D6631D" w:rsidRDefault="00FA1A08">
      <w:pPr>
        <w:pStyle w:val="ConsPlusNormal0"/>
        <w:spacing w:before="200"/>
        <w:ind w:firstLine="540"/>
        <w:jc w:val="both"/>
      </w:pPr>
      <w:r w:rsidRPr="00D6631D">
        <w:t>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rsidR="00CA5C96" w:rsidRPr="00D6631D" w:rsidRDefault="00FA1A08">
      <w:pPr>
        <w:pStyle w:val="ConsPlusNormal0"/>
        <w:spacing w:before="200"/>
        <w:ind w:firstLine="540"/>
        <w:jc w:val="both"/>
      </w:pPr>
      <w:r w:rsidRPr="00D6631D">
        <w:t xml:space="preserve">70. Для недопущения ситуации необеспечения работников СИЗ в период ухода за СИЗ, работодатель </w:t>
      </w:r>
      <w:r w:rsidRPr="00D6631D">
        <w:lastRenderedPageBreak/>
        <w:t>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rsidR="00CA5C96" w:rsidRPr="00D6631D" w:rsidRDefault="00CA5C96">
      <w:pPr>
        <w:pStyle w:val="ConsPlusNormal0"/>
        <w:jc w:val="both"/>
      </w:pPr>
    </w:p>
    <w:p w:rsidR="00CA5C96" w:rsidRPr="00D6631D" w:rsidRDefault="00FA1A08">
      <w:pPr>
        <w:pStyle w:val="ConsPlusTitle0"/>
        <w:jc w:val="center"/>
        <w:outlineLvl w:val="1"/>
      </w:pPr>
      <w:r w:rsidRPr="00D6631D">
        <w:t>XV. Вывод СИЗ из эксплуатации и их замена</w:t>
      </w:r>
    </w:p>
    <w:p w:rsidR="00CA5C96" w:rsidRPr="00D6631D" w:rsidRDefault="00CA5C96">
      <w:pPr>
        <w:pStyle w:val="ConsPlusNormal0"/>
        <w:jc w:val="both"/>
      </w:pPr>
    </w:p>
    <w:p w:rsidR="00CA5C96" w:rsidRPr="00D6631D" w:rsidRDefault="00FA1A08">
      <w:pPr>
        <w:pStyle w:val="ConsPlusNormal0"/>
        <w:ind w:firstLine="540"/>
        <w:jc w:val="both"/>
      </w:pPr>
      <w:r w:rsidRPr="00D6631D">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CA5C96" w:rsidRPr="00D6631D" w:rsidRDefault="00FA1A08">
      <w:pPr>
        <w:pStyle w:val="ConsPlusNormal0"/>
        <w:spacing w:before="200"/>
        <w:ind w:firstLine="540"/>
        <w:jc w:val="both"/>
      </w:pPr>
      <w:r w:rsidRPr="00D6631D">
        <w:t>72. Контроль за своевременной заменой СИЗ по истечении нормативных сроков эксплуатации и сроков годности СИЗ возлагается на работодателя.</w:t>
      </w:r>
    </w:p>
    <w:p w:rsidR="00CA5C96" w:rsidRPr="00D6631D" w:rsidRDefault="00FA1A08">
      <w:pPr>
        <w:pStyle w:val="ConsPlusNormal0"/>
        <w:spacing w:before="200"/>
        <w:ind w:firstLine="540"/>
        <w:jc w:val="both"/>
      </w:pPr>
      <w:r w:rsidRPr="00D6631D">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rsidR="00CA5C96" w:rsidRPr="00D6631D" w:rsidRDefault="00FA1A08">
      <w:pPr>
        <w:pStyle w:val="ConsPlusNormal0"/>
        <w:spacing w:before="200"/>
        <w:ind w:firstLine="540"/>
        <w:jc w:val="both"/>
      </w:pPr>
      <w:r w:rsidRPr="00D6631D">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CA5C96" w:rsidRPr="00D6631D" w:rsidRDefault="00FA1A08">
      <w:pPr>
        <w:pStyle w:val="ConsPlusNormal0"/>
        <w:spacing w:before="200"/>
        <w:ind w:firstLine="540"/>
        <w:jc w:val="both"/>
      </w:pPr>
      <w:r w:rsidRPr="00D6631D">
        <w:t>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CA5C96" w:rsidRPr="00D6631D" w:rsidRDefault="00FA1A08">
      <w:pPr>
        <w:pStyle w:val="ConsPlusNormal0"/>
        <w:spacing w:before="200"/>
        <w:ind w:firstLine="540"/>
        <w:jc w:val="both"/>
      </w:pPr>
      <w:r w:rsidRPr="00D6631D">
        <w:t>Решение и порядок перевода ранее эксплуатировавшихся СИЗ в дежурные СИЗ принимает работодатель.</w:t>
      </w:r>
    </w:p>
    <w:p w:rsidR="00CA5C96" w:rsidRPr="00D6631D" w:rsidRDefault="00FA1A08">
      <w:pPr>
        <w:pStyle w:val="ConsPlusNormal0"/>
        <w:spacing w:before="200"/>
        <w:ind w:firstLine="540"/>
        <w:jc w:val="both"/>
      </w:pPr>
      <w:r w:rsidRPr="00D6631D">
        <w:t>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p w:rsidR="00CA5C96" w:rsidRPr="00D6631D" w:rsidRDefault="00CA5C96">
      <w:pPr>
        <w:pStyle w:val="ConsPlusNormal0"/>
        <w:jc w:val="both"/>
      </w:pPr>
    </w:p>
    <w:p w:rsidR="00CA5C96" w:rsidRPr="00D6631D" w:rsidRDefault="00FA1A08">
      <w:pPr>
        <w:pStyle w:val="ConsPlusTitle0"/>
        <w:jc w:val="center"/>
        <w:outlineLvl w:val="1"/>
      </w:pPr>
      <w:r w:rsidRPr="00D6631D">
        <w:t>XVI. Организация работы по обеспечению работников СИЗ</w:t>
      </w:r>
    </w:p>
    <w:p w:rsidR="00CA5C96" w:rsidRPr="00D6631D" w:rsidRDefault="00CA5C96">
      <w:pPr>
        <w:pStyle w:val="ConsPlusNormal0"/>
        <w:jc w:val="both"/>
      </w:pPr>
    </w:p>
    <w:p w:rsidR="00CA5C96" w:rsidRPr="00D6631D" w:rsidRDefault="00FA1A08">
      <w:pPr>
        <w:pStyle w:val="ConsPlusNormal0"/>
        <w:ind w:firstLine="540"/>
        <w:jc w:val="both"/>
      </w:pPr>
      <w:r w:rsidRPr="00D6631D">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CA5C96" w:rsidRPr="00D6631D" w:rsidRDefault="00FA1A08">
      <w:pPr>
        <w:pStyle w:val="ConsPlusNormal0"/>
        <w:spacing w:before="200"/>
        <w:ind w:firstLine="540"/>
        <w:jc w:val="both"/>
      </w:pPr>
      <w:r w:rsidRPr="00D6631D">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CA5C96" w:rsidRPr="00D6631D" w:rsidRDefault="00FA1A08">
      <w:pPr>
        <w:pStyle w:val="ConsPlusNormal0"/>
        <w:spacing w:before="200"/>
        <w:ind w:firstLine="540"/>
        <w:jc w:val="both"/>
      </w:pPr>
      <w:r w:rsidRPr="00D6631D">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CA5C96" w:rsidRPr="00D6631D" w:rsidRDefault="00FA1A08">
      <w:pPr>
        <w:pStyle w:val="ConsPlusNormal0"/>
        <w:spacing w:before="200"/>
        <w:ind w:firstLine="540"/>
        <w:jc w:val="both"/>
      </w:pPr>
      <w:r w:rsidRPr="00D6631D">
        <w:t>80. Порядок обеспечения работников СИЗ должен содержать требования по организации отдельных этапов процесса обеспечения работников СИЗ:</w:t>
      </w:r>
    </w:p>
    <w:p w:rsidR="00CA5C96" w:rsidRPr="00D6631D" w:rsidRDefault="00FA1A08">
      <w:pPr>
        <w:pStyle w:val="ConsPlusNormal0"/>
        <w:spacing w:before="200"/>
        <w:ind w:firstLine="540"/>
        <w:jc w:val="both"/>
      </w:pPr>
      <w:r w:rsidRPr="00D6631D">
        <w:t>планирование потребности в СИЗ, включая подбор СИЗ;</w:t>
      </w:r>
    </w:p>
    <w:p w:rsidR="00CA5C96" w:rsidRPr="00D6631D" w:rsidRDefault="00FA1A08">
      <w:pPr>
        <w:pStyle w:val="ConsPlusNormal0"/>
        <w:spacing w:before="200"/>
        <w:ind w:firstLine="540"/>
        <w:jc w:val="both"/>
      </w:pPr>
      <w:r w:rsidRPr="00D6631D">
        <w:lastRenderedPageBreak/>
        <w:t>обеспечение работников СИЗ (выдача, эксплуатация, хранение, уход (обслуживание), вывод из эксплуатации);</w:t>
      </w:r>
    </w:p>
    <w:p w:rsidR="00CA5C96" w:rsidRPr="00D6631D" w:rsidRDefault="00FA1A08">
      <w:pPr>
        <w:pStyle w:val="ConsPlusNormal0"/>
        <w:spacing w:before="200"/>
        <w:ind w:firstLine="540"/>
        <w:jc w:val="both"/>
      </w:pPr>
      <w:r w:rsidRPr="00D6631D">
        <w:t>контроль за обеспеченностью работников СИЗ и их применением, а также анализ результатов контроля.</w:t>
      </w: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FA1A08">
      <w:pPr>
        <w:pStyle w:val="ConsPlusNormal0"/>
        <w:jc w:val="right"/>
        <w:outlineLvl w:val="1"/>
      </w:pPr>
      <w:r w:rsidRPr="00D6631D">
        <w:t>Приложение N 1</w:t>
      </w:r>
    </w:p>
    <w:p w:rsidR="00CA5C96" w:rsidRPr="00D6631D" w:rsidRDefault="00FA1A08">
      <w:pPr>
        <w:pStyle w:val="ConsPlusNormal0"/>
        <w:jc w:val="right"/>
      </w:pPr>
      <w:r w:rsidRPr="00D6631D">
        <w:t>к Правилам обеспечения работников</w:t>
      </w:r>
    </w:p>
    <w:p w:rsidR="00CA5C96" w:rsidRPr="00D6631D" w:rsidRDefault="00FA1A08">
      <w:pPr>
        <w:pStyle w:val="ConsPlusNormal0"/>
        <w:jc w:val="right"/>
      </w:pPr>
      <w:r w:rsidRPr="00D6631D">
        <w:t>средствами индивидуальной защиты</w:t>
      </w:r>
    </w:p>
    <w:p w:rsidR="00CA5C96" w:rsidRPr="00D6631D" w:rsidRDefault="00FA1A08">
      <w:pPr>
        <w:pStyle w:val="ConsPlusNormal0"/>
        <w:jc w:val="right"/>
      </w:pPr>
      <w:r w:rsidRPr="00D6631D">
        <w:t>и смывающими средствами, утвержденным</w:t>
      </w:r>
    </w:p>
    <w:p w:rsidR="00CA5C96" w:rsidRPr="00D6631D" w:rsidRDefault="00FA1A08">
      <w:pPr>
        <w:pStyle w:val="ConsPlusNormal0"/>
        <w:jc w:val="right"/>
      </w:pPr>
      <w:r w:rsidRPr="00D6631D">
        <w:t>приказом Минтруда России</w:t>
      </w:r>
    </w:p>
    <w:p w:rsidR="00CA5C96" w:rsidRPr="00D6631D" w:rsidRDefault="00FA1A08">
      <w:pPr>
        <w:pStyle w:val="ConsPlusNormal0"/>
        <w:jc w:val="right"/>
      </w:pPr>
      <w:r w:rsidRPr="00D6631D">
        <w:t>от 29 октября 2021 г. N 766н</w:t>
      </w:r>
    </w:p>
    <w:p w:rsidR="00CA5C96" w:rsidRPr="00D6631D" w:rsidRDefault="00CA5C96">
      <w:pPr>
        <w:pStyle w:val="ConsPlusNormal0"/>
        <w:jc w:val="both"/>
      </w:pPr>
    </w:p>
    <w:p w:rsidR="00CA5C96" w:rsidRPr="00D6631D" w:rsidRDefault="00FA1A08">
      <w:pPr>
        <w:pStyle w:val="ConsPlusNormal0"/>
        <w:jc w:val="right"/>
      </w:pPr>
      <w:r w:rsidRPr="00D6631D">
        <w:t>Рекомендуемый образец</w:t>
      </w:r>
    </w:p>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A5C96" w:rsidRPr="00D6631D">
        <w:tc>
          <w:tcPr>
            <w:tcW w:w="9071" w:type="dxa"/>
            <w:tcBorders>
              <w:top w:val="nil"/>
              <w:left w:val="nil"/>
              <w:bottom w:val="nil"/>
              <w:right w:val="nil"/>
            </w:tcBorders>
          </w:tcPr>
          <w:p w:rsidR="00CA5C96" w:rsidRPr="00D6631D" w:rsidRDefault="00FA1A08">
            <w:pPr>
              <w:pStyle w:val="ConsPlusNormal0"/>
              <w:jc w:val="center"/>
            </w:pPr>
            <w:bookmarkStart w:id="2" w:name="P241"/>
            <w:bookmarkEnd w:id="2"/>
            <w:r w:rsidRPr="00D6631D">
              <w:t>Нормы выдачи СИЗ</w:t>
            </w:r>
          </w:p>
        </w:tc>
      </w:tr>
    </w:tbl>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D6631D" w:rsidRPr="00D6631D">
        <w:tc>
          <w:tcPr>
            <w:tcW w:w="5726" w:type="dxa"/>
            <w:tcBorders>
              <w:top w:val="nil"/>
              <w:left w:val="nil"/>
              <w:bottom w:val="nil"/>
              <w:right w:val="nil"/>
            </w:tcBorders>
          </w:tcPr>
          <w:p w:rsidR="00CA5C96" w:rsidRPr="00D6631D" w:rsidRDefault="00CA5C96">
            <w:pPr>
              <w:pStyle w:val="ConsPlusNormal0"/>
            </w:pPr>
          </w:p>
        </w:tc>
        <w:tc>
          <w:tcPr>
            <w:tcW w:w="3345" w:type="dxa"/>
            <w:tcBorders>
              <w:top w:val="nil"/>
              <w:left w:val="nil"/>
              <w:bottom w:val="nil"/>
              <w:right w:val="nil"/>
            </w:tcBorders>
            <w:vAlign w:val="bottom"/>
          </w:tcPr>
          <w:p w:rsidR="00CA5C96" w:rsidRPr="00D6631D" w:rsidRDefault="00FA1A08">
            <w:pPr>
              <w:pStyle w:val="ConsPlusNormal0"/>
              <w:jc w:val="center"/>
            </w:pPr>
            <w:r w:rsidRPr="00D6631D">
              <w:t>УТВЕРЖДАЮ</w:t>
            </w:r>
          </w:p>
        </w:tc>
      </w:tr>
      <w:tr w:rsidR="00D6631D" w:rsidRPr="00D6631D">
        <w:tc>
          <w:tcPr>
            <w:tcW w:w="5726" w:type="dxa"/>
            <w:tcBorders>
              <w:top w:val="nil"/>
              <w:left w:val="nil"/>
              <w:bottom w:val="nil"/>
              <w:right w:val="nil"/>
            </w:tcBorders>
          </w:tcPr>
          <w:p w:rsidR="00CA5C96" w:rsidRPr="00D6631D" w:rsidRDefault="00CA5C96">
            <w:pPr>
              <w:pStyle w:val="ConsPlusNormal0"/>
            </w:pPr>
          </w:p>
        </w:tc>
        <w:tc>
          <w:tcPr>
            <w:tcW w:w="3345" w:type="dxa"/>
            <w:tcBorders>
              <w:top w:val="nil"/>
              <w:left w:val="nil"/>
              <w:bottom w:val="nil"/>
              <w:right w:val="nil"/>
            </w:tcBorders>
            <w:vAlign w:val="bottom"/>
          </w:tcPr>
          <w:p w:rsidR="00CA5C96" w:rsidRPr="00D6631D" w:rsidRDefault="00FA1A08">
            <w:pPr>
              <w:pStyle w:val="ConsPlusNormal0"/>
              <w:jc w:val="center"/>
            </w:pPr>
            <w:r w:rsidRPr="00D6631D">
              <w:t>Руководитель организации</w:t>
            </w:r>
          </w:p>
        </w:tc>
      </w:tr>
      <w:tr w:rsidR="00CA5C96" w:rsidRPr="00D6631D">
        <w:tc>
          <w:tcPr>
            <w:tcW w:w="5726" w:type="dxa"/>
            <w:tcBorders>
              <w:top w:val="nil"/>
              <w:left w:val="nil"/>
              <w:bottom w:val="nil"/>
              <w:right w:val="nil"/>
            </w:tcBorders>
          </w:tcPr>
          <w:p w:rsidR="00CA5C96" w:rsidRPr="00D6631D" w:rsidRDefault="00CA5C96">
            <w:pPr>
              <w:pStyle w:val="ConsPlusNormal0"/>
            </w:pPr>
          </w:p>
        </w:tc>
        <w:tc>
          <w:tcPr>
            <w:tcW w:w="3345" w:type="dxa"/>
            <w:tcBorders>
              <w:top w:val="nil"/>
              <w:left w:val="nil"/>
              <w:bottom w:val="nil"/>
              <w:right w:val="nil"/>
            </w:tcBorders>
          </w:tcPr>
          <w:p w:rsidR="00CA5C96" w:rsidRPr="00D6631D" w:rsidRDefault="00FA1A08">
            <w:pPr>
              <w:pStyle w:val="ConsPlusNonformat0"/>
              <w:jc w:val="both"/>
            </w:pPr>
            <w:r w:rsidRPr="00D6631D">
              <w:t xml:space="preserve">  "  " _______ 20__ г.</w:t>
            </w:r>
          </w:p>
        </w:tc>
      </w:tr>
    </w:tbl>
    <w:p w:rsidR="00CA5C96" w:rsidRPr="00D6631D" w:rsidRDefault="00CA5C9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704"/>
        <w:gridCol w:w="680"/>
        <w:gridCol w:w="2122"/>
        <w:gridCol w:w="1838"/>
        <w:gridCol w:w="2154"/>
      </w:tblGrid>
      <w:tr w:rsidR="00D6631D" w:rsidRPr="00D6631D">
        <w:tc>
          <w:tcPr>
            <w:tcW w:w="571" w:type="dxa"/>
          </w:tcPr>
          <w:p w:rsidR="00CA5C96" w:rsidRPr="00D6631D" w:rsidRDefault="00FA1A08">
            <w:pPr>
              <w:pStyle w:val="ConsPlusNormal0"/>
              <w:jc w:val="center"/>
            </w:pPr>
            <w:r w:rsidRPr="00D6631D">
              <w:t>N п/п</w:t>
            </w:r>
          </w:p>
        </w:tc>
        <w:tc>
          <w:tcPr>
            <w:tcW w:w="1704" w:type="dxa"/>
          </w:tcPr>
          <w:p w:rsidR="00CA5C96" w:rsidRPr="00D6631D" w:rsidRDefault="00FA1A08">
            <w:pPr>
              <w:pStyle w:val="ConsPlusNormal0"/>
              <w:jc w:val="center"/>
            </w:pPr>
            <w:r w:rsidRPr="00D6631D">
              <w:t>Наименование профессии (должности)</w:t>
            </w:r>
          </w:p>
        </w:tc>
        <w:tc>
          <w:tcPr>
            <w:tcW w:w="680" w:type="dxa"/>
          </w:tcPr>
          <w:p w:rsidR="00CA5C96" w:rsidRPr="00D6631D" w:rsidRDefault="00FA1A08">
            <w:pPr>
              <w:pStyle w:val="ConsPlusNormal0"/>
              <w:jc w:val="center"/>
            </w:pPr>
            <w:r w:rsidRPr="00D6631D">
              <w:t>Тип СИЗ</w:t>
            </w:r>
          </w:p>
        </w:tc>
        <w:tc>
          <w:tcPr>
            <w:tcW w:w="2122" w:type="dxa"/>
          </w:tcPr>
          <w:p w:rsidR="00CA5C96" w:rsidRPr="00D6631D" w:rsidRDefault="00FA1A08">
            <w:pPr>
              <w:pStyle w:val="ConsPlusNormal0"/>
              <w:jc w:val="center"/>
            </w:pPr>
            <w:r w:rsidRPr="00D6631D">
              <w:t>Наименование СИЗ (с указанием конкретных данных о конструкции, классе защиты, категориях эффективности и/или эксплуатационных уровнях)</w:t>
            </w:r>
          </w:p>
        </w:tc>
        <w:tc>
          <w:tcPr>
            <w:tcW w:w="1838" w:type="dxa"/>
          </w:tcPr>
          <w:p w:rsidR="00CA5C96" w:rsidRPr="00D6631D" w:rsidRDefault="00FA1A08">
            <w:pPr>
              <w:pStyle w:val="ConsPlusNormal0"/>
              <w:jc w:val="center"/>
            </w:pPr>
            <w:r w:rsidRPr="00D6631D">
              <w:t>Нормы выдачи с указанием периодичности выдачи, количества на период, единицы измерения (штуки, пары, комплекты, г, мл.)</w:t>
            </w:r>
          </w:p>
        </w:tc>
        <w:tc>
          <w:tcPr>
            <w:tcW w:w="2154" w:type="dxa"/>
          </w:tcPr>
          <w:p w:rsidR="00CA5C96" w:rsidRPr="00D6631D" w:rsidRDefault="00FA1A08">
            <w:pPr>
              <w:pStyle w:val="ConsPlusNormal0"/>
              <w:jc w:val="center"/>
            </w:pPr>
            <w:r w:rsidRPr="00D6631D">
              <w:t>Основание выдачи СИЗ (пункты Единых типовых норм, правил по охране труда и иных документов)</w:t>
            </w:r>
          </w:p>
        </w:tc>
      </w:tr>
      <w:tr w:rsidR="00D6631D" w:rsidRPr="00D6631D">
        <w:tc>
          <w:tcPr>
            <w:tcW w:w="571" w:type="dxa"/>
          </w:tcPr>
          <w:p w:rsidR="00CA5C96" w:rsidRPr="00D6631D" w:rsidRDefault="00CA5C96">
            <w:pPr>
              <w:pStyle w:val="ConsPlusNormal0"/>
            </w:pPr>
          </w:p>
        </w:tc>
        <w:tc>
          <w:tcPr>
            <w:tcW w:w="1704" w:type="dxa"/>
          </w:tcPr>
          <w:p w:rsidR="00CA5C96" w:rsidRPr="00D6631D" w:rsidRDefault="00CA5C96">
            <w:pPr>
              <w:pStyle w:val="ConsPlusNormal0"/>
            </w:pPr>
          </w:p>
        </w:tc>
        <w:tc>
          <w:tcPr>
            <w:tcW w:w="680" w:type="dxa"/>
          </w:tcPr>
          <w:p w:rsidR="00CA5C96" w:rsidRPr="00D6631D" w:rsidRDefault="00CA5C96">
            <w:pPr>
              <w:pStyle w:val="ConsPlusNormal0"/>
            </w:pPr>
          </w:p>
        </w:tc>
        <w:tc>
          <w:tcPr>
            <w:tcW w:w="2122" w:type="dxa"/>
          </w:tcPr>
          <w:p w:rsidR="00CA5C96" w:rsidRPr="00D6631D" w:rsidRDefault="00CA5C96">
            <w:pPr>
              <w:pStyle w:val="ConsPlusNormal0"/>
            </w:pPr>
          </w:p>
        </w:tc>
        <w:tc>
          <w:tcPr>
            <w:tcW w:w="1838" w:type="dxa"/>
          </w:tcPr>
          <w:p w:rsidR="00CA5C96" w:rsidRPr="00D6631D" w:rsidRDefault="00CA5C96">
            <w:pPr>
              <w:pStyle w:val="ConsPlusNormal0"/>
            </w:pPr>
          </w:p>
        </w:tc>
        <w:tc>
          <w:tcPr>
            <w:tcW w:w="2154" w:type="dxa"/>
          </w:tcPr>
          <w:p w:rsidR="00CA5C96" w:rsidRPr="00D6631D" w:rsidRDefault="00CA5C96">
            <w:pPr>
              <w:pStyle w:val="ConsPlusNormal0"/>
            </w:pPr>
          </w:p>
        </w:tc>
      </w:tr>
      <w:tr w:rsidR="00D6631D" w:rsidRPr="00D6631D">
        <w:tc>
          <w:tcPr>
            <w:tcW w:w="571" w:type="dxa"/>
          </w:tcPr>
          <w:p w:rsidR="00CA5C96" w:rsidRPr="00D6631D" w:rsidRDefault="00CA5C96">
            <w:pPr>
              <w:pStyle w:val="ConsPlusNormal0"/>
            </w:pPr>
          </w:p>
        </w:tc>
        <w:tc>
          <w:tcPr>
            <w:tcW w:w="1704" w:type="dxa"/>
          </w:tcPr>
          <w:p w:rsidR="00CA5C96" w:rsidRPr="00D6631D" w:rsidRDefault="00CA5C96">
            <w:pPr>
              <w:pStyle w:val="ConsPlusNormal0"/>
            </w:pPr>
          </w:p>
        </w:tc>
        <w:tc>
          <w:tcPr>
            <w:tcW w:w="680" w:type="dxa"/>
          </w:tcPr>
          <w:p w:rsidR="00CA5C96" w:rsidRPr="00D6631D" w:rsidRDefault="00CA5C96">
            <w:pPr>
              <w:pStyle w:val="ConsPlusNormal0"/>
            </w:pPr>
          </w:p>
        </w:tc>
        <w:tc>
          <w:tcPr>
            <w:tcW w:w="2122" w:type="dxa"/>
          </w:tcPr>
          <w:p w:rsidR="00CA5C96" w:rsidRPr="00D6631D" w:rsidRDefault="00CA5C96">
            <w:pPr>
              <w:pStyle w:val="ConsPlusNormal0"/>
            </w:pPr>
          </w:p>
        </w:tc>
        <w:tc>
          <w:tcPr>
            <w:tcW w:w="1838" w:type="dxa"/>
          </w:tcPr>
          <w:p w:rsidR="00CA5C96" w:rsidRPr="00D6631D" w:rsidRDefault="00CA5C96">
            <w:pPr>
              <w:pStyle w:val="ConsPlusNormal0"/>
            </w:pPr>
          </w:p>
        </w:tc>
        <w:tc>
          <w:tcPr>
            <w:tcW w:w="2154" w:type="dxa"/>
          </w:tcPr>
          <w:p w:rsidR="00CA5C96" w:rsidRPr="00D6631D" w:rsidRDefault="00CA5C96">
            <w:pPr>
              <w:pStyle w:val="ConsPlusNormal0"/>
            </w:pPr>
          </w:p>
        </w:tc>
      </w:tr>
      <w:tr w:rsidR="00D6631D" w:rsidRPr="00D6631D">
        <w:tc>
          <w:tcPr>
            <w:tcW w:w="571" w:type="dxa"/>
          </w:tcPr>
          <w:p w:rsidR="00CA5C96" w:rsidRPr="00D6631D" w:rsidRDefault="00CA5C96">
            <w:pPr>
              <w:pStyle w:val="ConsPlusNormal0"/>
            </w:pPr>
          </w:p>
        </w:tc>
        <w:tc>
          <w:tcPr>
            <w:tcW w:w="1704" w:type="dxa"/>
          </w:tcPr>
          <w:p w:rsidR="00CA5C96" w:rsidRPr="00D6631D" w:rsidRDefault="00CA5C96">
            <w:pPr>
              <w:pStyle w:val="ConsPlusNormal0"/>
            </w:pPr>
          </w:p>
        </w:tc>
        <w:tc>
          <w:tcPr>
            <w:tcW w:w="680" w:type="dxa"/>
          </w:tcPr>
          <w:p w:rsidR="00CA5C96" w:rsidRPr="00D6631D" w:rsidRDefault="00CA5C96">
            <w:pPr>
              <w:pStyle w:val="ConsPlusNormal0"/>
            </w:pPr>
          </w:p>
        </w:tc>
        <w:tc>
          <w:tcPr>
            <w:tcW w:w="2122" w:type="dxa"/>
          </w:tcPr>
          <w:p w:rsidR="00CA5C96" w:rsidRPr="00D6631D" w:rsidRDefault="00CA5C96">
            <w:pPr>
              <w:pStyle w:val="ConsPlusNormal0"/>
            </w:pPr>
          </w:p>
        </w:tc>
        <w:tc>
          <w:tcPr>
            <w:tcW w:w="1838" w:type="dxa"/>
          </w:tcPr>
          <w:p w:rsidR="00CA5C96" w:rsidRPr="00D6631D" w:rsidRDefault="00CA5C96">
            <w:pPr>
              <w:pStyle w:val="ConsPlusNormal0"/>
            </w:pPr>
          </w:p>
        </w:tc>
        <w:tc>
          <w:tcPr>
            <w:tcW w:w="2154" w:type="dxa"/>
          </w:tcPr>
          <w:p w:rsidR="00CA5C96" w:rsidRPr="00D6631D" w:rsidRDefault="00CA5C96">
            <w:pPr>
              <w:pStyle w:val="ConsPlusNormal0"/>
            </w:pPr>
          </w:p>
        </w:tc>
      </w:tr>
      <w:tr w:rsidR="00CA5C96" w:rsidRPr="00D6631D">
        <w:tc>
          <w:tcPr>
            <w:tcW w:w="571" w:type="dxa"/>
          </w:tcPr>
          <w:p w:rsidR="00CA5C96" w:rsidRPr="00D6631D" w:rsidRDefault="00CA5C96">
            <w:pPr>
              <w:pStyle w:val="ConsPlusNormal0"/>
            </w:pPr>
          </w:p>
        </w:tc>
        <w:tc>
          <w:tcPr>
            <w:tcW w:w="1704" w:type="dxa"/>
          </w:tcPr>
          <w:p w:rsidR="00CA5C96" w:rsidRPr="00D6631D" w:rsidRDefault="00CA5C96">
            <w:pPr>
              <w:pStyle w:val="ConsPlusNormal0"/>
            </w:pPr>
          </w:p>
        </w:tc>
        <w:tc>
          <w:tcPr>
            <w:tcW w:w="680" w:type="dxa"/>
          </w:tcPr>
          <w:p w:rsidR="00CA5C96" w:rsidRPr="00D6631D" w:rsidRDefault="00CA5C96">
            <w:pPr>
              <w:pStyle w:val="ConsPlusNormal0"/>
            </w:pPr>
          </w:p>
        </w:tc>
        <w:tc>
          <w:tcPr>
            <w:tcW w:w="2122" w:type="dxa"/>
          </w:tcPr>
          <w:p w:rsidR="00CA5C96" w:rsidRPr="00D6631D" w:rsidRDefault="00CA5C96">
            <w:pPr>
              <w:pStyle w:val="ConsPlusNormal0"/>
            </w:pPr>
          </w:p>
        </w:tc>
        <w:tc>
          <w:tcPr>
            <w:tcW w:w="1838" w:type="dxa"/>
          </w:tcPr>
          <w:p w:rsidR="00CA5C96" w:rsidRPr="00D6631D" w:rsidRDefault="00CA5C96">
            <w:pPr>
              <w:pStyle w:val="ConsPlusNormal0"/>
            </w:pPr>
          </w:p>
        </w:tc>
        <w:tc>
          <w:tcPr>
            <w:tcW w:w="2154" w:type="dxa"/>
          </w:tcPr>
          <w:p w:rsidR="00CA5C96" w:rsidRPr="00D6631D" w:rsidRDefault="00CA5C96">
            <w:pPr>
              <w:pStyle w:val="ConsPlusNormal0"/>
            </w:pPr>
          </w:p>
        </w:tc>
      </w:tr>
    </w:tbl>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54"/>
        <w:gridCol w:w="1253"/>
        <w:gridCol w:w="1901"/>
        <w:gridCol w:w="701"/>
        <w:gridCol w:w="2551"/>
      </w:tblGrid>
      <w:tr w:rsidR="00D6631D" w:rsidRPr="00D6631D">
        <w:tc>
          <w:tcPr>
            <w:tcW w:w="2654" w:type="dxa"/>
            <w:tcBorders>
              <w:top w:val="nil"/>
              <w:left w:val="nil"/>
              <w:bottom w:val="nil"/>
              <w:right w:val="nil"/>
            </w:tcBorders>
            <w:vAlign w:val="bottom"/>
          </w:tcPr>
          <w:p w:rsidR="00CA5C96" w:rsidRPr="00D6631D" w:rsidRDefault="00FA1A08">
            <w:pPr>
              <w:pStyle w:val="ConsPlusNormal0"/>
            </w:pPr>
            <w:r w:rsidRPr="00D6631D">
              <w:t>Ответственное лицо</w:t>
            </w:r>
          </w:p>
        </w:tc>
        <w:tc>
          <w:tcPr>
            <w:tcW w:w="1253" w:type="dxa"/>
            <w:tcBorders>
              <w:top w:val="nil"/>
              <w:left w:val="nil"/>
              <w:bottom w:val="nil"/>
              <w:right w:val="nil"/>
            </w:tcBorders>
          </w:tcPr>
          <w:p w:rsidR="00CA5C96" w:rsidRPr="00D6631D" w:rsidRDefault="00CA5C96">
            <w:pPr>
              <w:pStyle w:val="ConsPlusNormal0"/>
            </w:pPr>
          </w:p>
        </w:tc>
        <w:tc>
          <w:tcPr>
            <w:tcW w:w="1901" w:type="dxa"/>
            <w:tcBorders>
              <w:top w:val="nil"/>
              <w:left w:val="nil"/>
              <w:bottom w:val="single" w:sz="4" w:space="0" w:color="auto"/>
              <w:right w:val="nil"/>
            </w:tcBorders>
          </w:tcPr>
          <w:p w:rsidR="00CA5C96" w:rsidRPr="00D6631D" w:rsidRDefault="00CA5C96">
            <w:pPr>
              <w:pStyle w:val="ConsPlusNormal0"/>
            </w:pPr>
          </w:p>
        </w:tc>
        <w:tc>
          <w:tcPr>
            <w:tcW w:w="701" w:type="dxa"/>
            <w:tcBorders>
              <w:top w:val="nil"/>
              <w:left w:val="nil"/>
              <w:bottom w:val="nil"/>
              <w:right w:val="nil"/>
            </w:tcBorders>
          </w:tcPr>
          <w:p w:rsidR="00CA5C96" w:rsidRPr="00D6631D" w:rsidRDefault="00CA5C96">
            <w:pPr>
              <w:pStyle w:val="ConsPlusNormal0"/>
            </w:pPr>
          </w:p>
        </w:tc>
        <w:tc>
          <w:tcPr>
            <w:tcW w:w="2551" w:type="dxa"/>
            <w:tcBorders>
              <w:top w:val="nil"/>
              <w:left w:val="nil"/>
              <w:bottom w:val="single" w:sz="4" w:space="0" w:color="auto"/>
              <w:right w:val="nil"/>
            </w:tcBorders>
          </w:tcPr>
          <w:p w:rsidR="00CA5C96" w:rsidRPr="00D6631D" w:rsidRDefault="00CA5C96">
            <w:pPr>
              <w:pStyle w:val="ConsPlusNormal0"/>
            </w:pPr>
          </w:p>
        </w:tc>
      </w:tr>
      <w:tr w:rsidR="00CA5C96" w:rsidRPr="00D6631D">
        <w:tc>
          <w:tcPr>
            <w:tcW w:w="2654" w:type="dxa"/>
            <w:tcBorders>
              <w:top w:val="nil"/>
              <w:left w:val="nil"/>
              <w:bottom w:val="nil"/>
              <w:right w:val="nil"/>
            </w:tcBorders>
          </w:tcPr>
          <w:p w:rsidR="00CA5C96" w:rsidRPr="00D6631D" w:rsidRDefault="00CA5C96">
            <w:pPr>
              <w:pStyle w:val="ConsPlusNormal0"/>
            </w:pPr>
          </w:p>
        </w:tc>
        <w:tc>
          <w:tcPr>
            <w:tcW w:w="1253" w:type="dxa"/>
            <w:tcBorders>
              <w:top w:val="nil"/>
              <w:left w:val="nil"/>
              <w:bottom w:val="nil"/>
              <w:right w:val="nil"/>
            </w:tcBorders>
          </w:tcPr>
          <w:p w:rsidR="00CA5C96" w:rsidRPr="00D6631D" w:rsidRDefault="00CA5C96">
            <w:pPr>
              <w:pStyle w:val="ConsPlusNormal0"/>
            </w:pPr>
          </w:p>
        </w:tc>
        <w:tc>
          <w:tcPr>
            <w:tcW w:w="1901" w:type="dxa"/>
            <w:tcBorders>
              <w:top w:val="single" w:sz="4" w:space="0" w:color="auto"/>
              <w:left w:val="nil"/>
              <w:bottom w:val="nil"/>
              <w:right w:val="nil"/>
            </w:tcBorders>
          </w:tcPr>
          <w:p w:rsidR="00CA5C96" w:rsidRPr="00D6631D" w:rsidRDefault="00FA1A08">
            <w:pPr>
              <w:pStyle w:val="ConsPlusNormal0"/>
              <w:jc w:val="center"/>
            </w:pPr>
            <w:r w:rsidRPr="00D6631D">
              <w:t>(подпись)</w:t>
            </w:r>
          </w:p>
        </w:tc>
        <w:tc>
          <w:tcPr>
            <w:tcW w:w="701" w:type="dxa"/>
            <w:tcBorders>
              <w:top w:val="nil"/>
              <w:left w:val="nil"/>
              <w:bottom w:val="nil"/>
              <w:right w:val="nil"/>
            </w:tcBorders>
          </w:tcPr>
          <w:p w:rsidR="00CA5C96" w:rsidRPr="00D6631D" w:rsidRDefault="00CA5C96">
            <w:pPr>
              <w:pStyle w:val="ConsPlusNormal0"/>
            </w:pPr>
          </w:p>
        </w:tc>
        <w:tc>
          <w:tcPr>
            <w:tcW w:w="2551" w:type="dxa"/>
            <w:tcBorders>
              <w:top w:val="single" w:sz="4" w:space="0" w:color="auto"/>
              <w:left w:val="nil"/>
              <w:bottom w:val="nil"/>
              <w:right w:val="nil"/>
            </w:tcBorders>
          </w:tcPr>
          <w:p w:rsidR="00CA5C96" w:rsidRPr="00D6631D" w:rsidRDefault="00FA1A08">
            <w:pPr>
              <w:pStyle w:val="ConsPlusNormal0"/>
              <w:jc w:val="center"/>
            </w:pPr>
            <w:r w:rsidRPr="00D6631D">
              <w:t>(фамилия, инициалы)</w:t>
            </w:r>
          </w:p>
        </w:tc>
      </w:tr>
    </w:tbl>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FA1A08">
      <w:pPr>
        <w:pStyle w:val="ConsPlusNormal0"/>
        <w:jc w:val="right"/>
        <w:outlineLvl w:val="1"/>
      </w:pPr>
      <w:r w:rsidRPr="00D6631D">
        <w:t>Приложение N 2</w:t>
      </w:r>
    </w:p>
    <w:p w:rsidR="00CA5C96" w:rsidRPr="00D6631D" w:rsidRDefault="00FA1A08">
      <w:pPr>
        <w:pStyle w:val="ConsPlusNormal0"/>
        <w:jc w:val="right"/>
      </w:pPr>
      <w:r w:rsidRPr="00D6631D">
        <w:lastRenderedPageBreak/>
        <w:t>к Правилам обеспечения работников</w:t>
      </w:r>
    </w:p>
    <w:p w:rsidR="00CA5C96" w:rsidRPr="00D6631D" w:rsidRDefault="00FA1A08">
      <w:pPr>
        <w:pStyle w:val="ConsPlusNormal0"/>
        <w:jc w:val="right"/>
      </w:pPr>
      <w:r w:rsidRPr="00D6631D">
        <w:t>средствами индивидуальной защиты</w:t>
      </w:r>
    </w:p>
    <w:p w:rsidR="00CA5C96" w:rsidRPr="00D6631D" w:rsidRDefault="00FA1A08">
      <w:pPr>
        <w:pStyle w:val="ConsPlusNormal0"/>
        <w:jc w:val="right"/>
      </w:pPr>
      <w:r w:rsidRPr="00D6631D">
        <w:t>и смывающими средствами, утвержденным</w:t>
      </w:r>
    </w:p>
    <w:p w:rsidR="00CA5C96" w:rsidRPr="00D6631D" w:rsidRDefault="00FA1A08">
      <w:pPr>
        <w:pStyle w:val="ConsPlusNormal0"/>
        <w:jc w:val="right"/>
      </w:pPr>
      <w:r w:rsidRPr="00D6631D">
        <w:t>приказом Минтруда России</w:t>
      </w:r>
    </w:p>
    <w:p w:rsidR="00CA5C96" w:rsidRPr="00D6631D" w:rsidRDefault="00FA1A08">
      <w:pPr>
        <w:pStyle w:val="ConsPlusNormal0"/>
        <w:jc w:val="right"/>
      </w:pPr>
      <w:r w:rsidRPr="00D6631D">
        <w:t>от 29 октября 2021 г. N 766н</w:t>
      </w:r>
    </w:p>
    <w:p w:rsidR="00CA5C96" w:rsidRPr="00D6631D" w:rsidRDefault="00CA5C96">
      <w:pPr>
        <w:pStyle w:val="ConsPlusNormal0"/>
        <w:jc w:val="both"/>
      </w:pPr>
    </w:p>
    <w:p w:rsidR="00CA5C96" w:rsidRPr="00D6631D" w:rsidRDefault="00FA1A08">
      <w:pPr>
        <w:pStyle w:val="ConsPlusNormal0"/>
        <w:jc w:val="right"/>
      </w:pPr>
      <w:r w:rsidRPr="00D6631D">
        <w:t>Рекомендуемый образец</w:t>
      </w:r>
    </w:p>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6631D" w:rsidRPr="00D6631D">
        <w:tc>
          <w:tcPr>
            <w:tcW w:w="9071" w:type="dxa"/>
            <w:tcBorders>
              <w:top w:val="nil"/>
              <w:left w:val="nil"/>
              <w:bottom w:val="nil"/>
              <w:right w:val="nil"/>
            </w:tcBorders>
          </w:tcPr>
          <w:p w:rsidR="00CA5C96" w:rsidRPr="00D6631D" w:rsidRDefault="00FA1A08">
            <w:pPr>
              <w:pStyle w:val="ConsPlusNormal0"/>
              <w:jc w:val="center"/>
            </w:pPr>
            <w:r w:rsidRPr="00D6631D">
              <w:t>Личная карточка учета выдачи СИЗ</w:t>
            </w:r>
          </w:p>
        </w:tc>
      </w:tr>
      <w:tr w:rsidR="00D6631D" w:rsidRPr="00D6631D">
        <w:tc>
          <w:tcPr>
            <w:tcW w:w="9071" w:type="dxa"/>
            <w:tcBorders>
              <w:top w:val="nil"/>
              <w:left w:val="nil"/>
              <w:bottom w:val="nil"/>
              <w:right w:val="nil"/>
            </w:tcBorders>
          </w:tcPr>
          <w:p w:rsidR="00CA5C96" w:rsidRPr="00D6631D" w:rsidRDefault="00FA1A08">
            <w:pPr>
              <w:pStyle w:val="ConsPlusNormal0"/>
              <w:jc w:val="right"/>
              <w:outlineLvl w:val="2"/>
            </w:pPr>
            <w:r w:rsidRPr="00D6631D">
              <w:t>Лицевая сторона личной карточки</w:t>
            </w:r>
          </w:p>
        </w:tc>
      </w:tr>
      <w:tr w:rsidR="00CA5C96" w:rsidRPr="00D6631D">
        <w:tc>
          <w:tcPr>
            <w:tcW w:w="9071" w:type="dxa"/>
            <w:tcBorders>
              <w:top w:val="nil"/>
              <w:left w:val="nil"/>
              <w:bottom w:val="nil"/>
              <w:right w:val="nil"/>
            </w:tcBorders>
          </w:tcPr>
          <w:p w:rsidR="00CA5C96" w:rsidRPr="00D6631D" w:rsidRDefault="00FA1A08">
            <w:pPr>
              <w:pStyle w:val="ConsPlusNormal0"/>
              <w:jc w:val="center"/>
            </w:pPr>
            <w:bookmarkStart w:id="3" w:name="P307"/>
            <w:bookmarkEnd w:id="3"/>
            <w:r w:rsidRPr="00D6631D">
              <w:t>ЛИЧНАЯ КАРТОЧКА N ___</w:t>
            </w:r>
          </w:p>
          <w:p w:rsidR="00CA5C96" w:rsidRPr="00D6631D" w:rsidRDefault="00FA1A08">
            <w:pPr>
              <w:pStyle w:val="ConsPlusNormal0"/>
              <w:jc w:val="center"/>
            </w:pPr>
            <w:r w:rsidRPr="00D6631D">
              <w:t>учета выдачи СИЗ</w:t>
            </w:r>
          </w:p>
        </w:tc>
      </w:tr>
    </w:tbl>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355"/>
        <w:gridCol w:w="4252"/>
      </w:tblGrid>
      <w:tr w:rsidR="00D6631D" w:rsidRPr="00D6631D">
        <w:tc>
          <w:tcPr>
            <w:tcW w:w="4422" w:type="dxa"/>
            <w:vMerge w:val="restart"/>
            <w:tcBorders>
              <w:top w:val="nil"/>
              <w:left w:val="nil"/>
              <w:bottom w:val="nil"/>
              <w:right w:val="nil"/>
            </w:tcBorders>
          </w:tcPr>
          <w:p w:rsidR="00CA5C96" w:rsidRPr="00D6631D" w:rsidRDefault="00FA1A08">
            <w:pPr>
              <w:pStyle w:val="ConsPlusNormal0"/>
            </w:pPr>
            <w:r w:rsidRPr="00D6631D">
              <w:t>Фамилия _________________________</w:t>
            </w:r>
          </w:p>
          <w:p w:rsidR="00CA5C96" w:rsidRPr="00D6631D" w:rsidRDefault="00FA1A08">
            <w:pPr>
              <w:pStyle w:val="ConsPlusNormal0"/>
            </w:pPr>
            <w:r w:rsidRPr="00D6631D">
              <w:t>Имя ___ Отчество (при наличии) _____</w:t>
            </w:r>
          </w:p>
          <w:p w:rsidR="00CA5C96" w:rsidRPr="00D6631D" w:rsidRDefault="00FA1A08">
            <w:pPr>
              <w:pStyle w:val="ConsPlusNormal0"/>
            </w:pPr>
            <w:r w:rsidRPr="00D6631D">
              <w:t>Табельный номер __________________</w:t>
            </w:r>
          </w:p>
          <w:p w:rsidR="00CA5C96" w:rsidRPr="00D6631D" w:rsidRDefault="00FA1A08">
            <w:pPr>
              <w:pStyle w:val="ConsPlusNormal0"/>
            </w:pPr>
            <w:r w:rsidRPr="00D6631D">
              <w:t>Структурное подразделение _________</w:t>
            </w:r>
          </w:p>
          <w:p w:rsidR="00CA5C96" w:rsidRPr="00D6631D" w:rsidRDefault="00FA1A08">
            <w:pPr>
              <w:pStyle w:val="ConsPlusNormal0"/>
            </w:pPr>
            <w:r w:rsidRPr="00D6631D">
              <w:t>Профессия (должность) _____________</w:t>
            </w:r>
          </w:p>
          <w:p w:rsidR="00CA5C96" w:rsidRPr="00D6631D" w:rsidRDefault="00FA1A08">
            <w:pPr>
              <w:pStyle w:val="ConsPlusNormal0"/>
            </w:pPr>
            <w:r w:rsidRPr="00D6631D">
              <w:t>Дата поступления на работу _________</w:t>
            </w:r>
          </w:p>
          <w:p w:rsidR="00CA5C96" w:rsidRPr="00D6631D" w:rsidRDefault="00FA1A08">
            <w:pPr>
              <w:pStyle w:val="ConsPlusNormal0"/>
            </w:pPr>
            <w:r w:rsidRPr="00D6631D">
              <w:t>Дата изменения профессии (должности) или перевода в другое структурное подразделение</w:t>
            </w:r>
          </w:p>
          <w:p w:rsidR="00CA5C96" w:rsidRPr="00D6631D" w:rsidRDefault="00FA1A08">
            <w:pPr>
              <w:pStyle w:val="ConsPlusNormal0"/>
            </w:pPr>
            <w:r w:rsidRPr="00D6631D">
              <w:t>_________________________________</w:t>
            </w:r>
          </w:p>
        </w:tc>
        <w:tc>
          <w:tcPr>
            <w:tcW w:w="355" w:type="dxa"/>
            <w:vMerge w:val="restart"/>
            <w:tcBorders>
              <w:top w:val="nil"/>
              <w:left w:val="nil"/>
              <w:bottom w:val="nil"/>
              <w:right w:val="nil"/>
            </w:tcBorders>
          </w:tcPr>
          <w:p w:rsidR="00CA5C96" w:rsidRPr="00D6631D" w:rsidRDefault="00CA5C96">
            <w:pPr>
              <w:pStyle w:val="ConsPlusNormal0"/>
            </w:pPr>
          </w:p>
        </w:tc>
        <w:tc>
          <w:tcPr>
            <w:tcW w:w="4252" w:type="dxa"/>
            <w:tcBorders>
              <w:top w:val="nil"/>
              <w:left w:val="nil"/>
              <w:bottom w:val="nil"/>
              <w:right w:val="nil"/>
            </w:tcBorders>
          </w:tcPr>
          <w:p w:rsidR="00CA5C96" w:rsidRPr="00D6631D" w:rsidRDefault="00FA1A08">
            <w:pPr>
              <w:pStyle w:val="ConsPlusNormal0"/>
            </w:pPr>
            <w:r w:rsidRPr="00D6631D">
              <w:t>Пол _____________________________</w:t>
            </w:r>
          </w:p>
          <w:p w:rsidR="00CA5C96" w:rsidRPr="00D6631D" w:rsidRDefault="00FA1A08">
            <w:pPr>
              <w:pStyle w:val="ConsPlusNormal0"/>
            </w:pPr>
            <w:r w:rsidRPr="00D6631D">
              <w:t>Рост ____________________________</w:t>
            </w:r>
          </w:p>
          <w:p w:rsidR="00CA5C96" w:rsidRPr="00D6631D" w:rsidRDefault="00FA1A08">
            <w:pPr>
              <w:pStyle w:val="ConsPlusNormal0"/>
            </w:pPr>
            <w:r w:rsidRPr="00D6631D">
              <w:t>Размер:</w:t>
            </w:r>
          </w:p>
          <w:p w:rsidR="00CA5C96" w:rsidRPr="00D6631D" w:rsidRDefault="00FA1A08">
            <w:pPr>
              <w:pStyle w:val="ConsPlusNormal0"/>
            </w:pPr>
            <w:r w:rsidRPr="00D6631D">
              <w:t>одежды _________________________</w:t>
            </w:r>
          </w:p>
          <w:p w:rsidR="00CA5C96" w:rsidRPr="00D6631D" w:rsidRDefault="00FA1A08">
            <w:pPr>
              <w:pStyle w:val="ConsPlusNormal0"/>
            </w:pPr>
            <w:r w:rsidRPr="00D6631D">
              <w:t>обуви ___________________________</w:t>
            </w:r>
          </w:p>
          <w:p w:rsidR="00CA5C96" w:rsidRPr="00D6631D" w:rsidRDefault="00FA1A08">
            <w:pPr>
              <w:pStyle w:val="ConsPlusNormal0"/>
            </w:pPr>
            <w:r w:rsidRPr="00D6631D">
              <w:t>головного убора __________________</w:t>
            </w:r>
          </w:p>
          <w:p w:rsidR="00CA5C96" w:rsidRPr="00D6631D" w:rsidRDefault="00FA1A08">
            <w:pPr>
              <w:pStyle w:val="ConsPlusNormal0"/>
            </w:pPr>
            <w:r w:rsidRPr="00D6631D">
              <w:t>СИЗОД _________________________</w:t>
            </w:r>
          </w:p>
        </w:tc>
      </w:tr>
      <w:tr w:rsidR="00CA5C96" w:rsidRPr="00D6631D">
        <w:tc>
          <w:tcPr>
            <w:tcW w:w="4422" w:type="dxa"/>
            <w:vMerge/>
            <w:tcBorders>
              <w:top w:val="nil"/>
              <w:left w:val="nil"/>
              <w:bottom w:val="nil"/>
              <w:right w:val="nil"/>
            </w:tcBorders>
          </w:tcPr>
          <w:p w:rsidR="00CA5C96" w:rsidRPr="00D6631D" w:rsidRDefault="00CA5C96">
            <w:pPr>
              <w:pStyle w:val="ConsPlusNormal0"/>
            </w:pPr>
          </w:p>
        </w:tc>
        <w:tc>
          <w:tcPr>
            <w:tcW w:w="355" w:type="dxa"/>
            <w:vMerge/>
            <w:tcBorders>
              <w:top w:val="nil"/>
              <w:left w:val="nil"/>
              <w:bottom w:val="nil"/>
              <w:right w:val="nil"/>
            </w:tcBorders>
          </w:tcPr>
          <w:p w:rsidR="00CA5C96" w:rsidRPr="00D6631D" w:rsidRDefault="00CA5C96">
            <w:pPr>
              <w:pStyle w:val="ConsPlusNormal0"/>
            </w:pPr>
          </w:p>
        </w:tc>
        <w:tc>
          <w:tcPr>
            <w:tcW w:w="4252" w:type="dxa"/>
            <w:tcBorders>
              <w:top w:val="nil"/>
              <w:left w:val="nil"/>
              <w:bottom w:val="nil"/>
              <w:right w:val="nil"/>
            </w:tcBorders>
            <w:vAlign w:val="bottom"/>
          </w:tcPr>
          <w:p w:rsidR="00CA5C96" w:rsidRPr="00D6631D" w:rsidRDefault="00FA1A08">
            <w:pPr>
              <w:pStyle w:val="ConsPlusNormal0"/>
            </w:pPr>
            <w:r w:rsidRPr="00D6631D">
              <w:t>СИЗ рук _________________________</w:t>
            </w:r>
          </w:p>
        </w:tc>
      </w:tr>
    </w:tbl>
    <w:p w:rsidR="00CA5C96" w:rsidRPr="00D6631D" w:rsidRDefault="00CA5C9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7"/>
        <w:gridCol w:w="1361"/>
        <w:gridCol w:w="1871"/>
        <w:gridCol w:w="1417"/>
      </w:tblGrid>
      <w:tr w:rsidR="00D6631D" w:rsidRPr="00D6631D">
        <w:tc>
          <w:tcPr>
            <w:tcW w:w="4397" w:type="dxa"/>
          </w:tcPr>
          <w:p w:rsidR="00CA5C96" w:rsidRPr="00D6631D" w:rsidRDefault="00FA1A08">
            <w:pPr>
              <w:pStyle w:val="ConsPlusNormal0"/>
              <w:jc w:val="center"/>
            </w:pPr>
            <w:r w:rsidRPr="00D6631D">
              <w:t>Наименование СИЗ</w:t>
            </w:r>
          </w:p>
        </w:tc>
        <w:tc>
          <w:tcPr>
            <w:tcW w:w="1361" w:type="dxa"/>
          </w:tcPr>
          <w:p w:rsidR="00CA5C96" w:rsidRPr="00D6631D" w:rsidRDefault="00FA1A08">
            <w:pPr>
              <w:pStyle w:val="ConsPlusNormal0"/>
              <w:jc w:val="center"/>
            </w:pPr>
            <w:r w:rsidRPr="00D6631D">
              <w:t>Пункт Норм</w:t>
            </w:r>
          </w:p>
        </w:tc>
        <w:tc>
          <w:tcPr>
            <w:tcW w:w="1871" w:type="dxa"/>
          </w:tcPr>
          <w:p w:rsidR="00CA5C96" w:rsidRPr="00D6631D" w:rsidRDefault="00FA1A08">
            <w:pPr>
              <w:pStyle w:val="ConsPlusNormal0"/>
              <w:jc w:val="center"/>
            </w:pPr>
            <w:r w:rsidRPr="00D6631D">
              <w:t>Единица измерения, периодичность выдачи</w:t>
            </w:r>
          </w:p>
        </w:tc>
        <w:tc>
          <w:tcPr>
            <w:tcW w:w="1417" w:type="dxa"/>
          </w:tcPr>
          <w:p w:rsidR="00CA5C96" w:rsidRPr="00D6631D" w:rsidRDefault="00FA1A08">
            <w:pPr>
              <w:pStyle w:val="ConsPlusNormal0"/>
              <w:jc w:val="center"/>
            </w:pPr>
            <w:r w:rsidRPr="00D6631D">
              <w:t>Количество на период</w:t>
            </w:r>
          </w:p>
        </w:tc>
      </w:tr>
      <w:tr w:rsidR="00D6631D" w:rsidRPr="00D6631D">
        <w:tc>
          <w:tcPr>
            <w:tcW w:w="4397" w:type="dxa"/>
          </w:tcPr>
          <w:p w:rsidR="00CA5C96" w:rsidRPr="00D6631D" w:rsidRDefault="00CA5C96">
            <w:pPr>
              <w:pStyle w:val="ConsPlusNormal0"/>
            </w:pPr>
          </w:p>
        </w:tc>
        <w:tc>
          <w:tcPr>
            <w:tcW w:w="1361" w:type="dxa"/>
          </w:tcPr>
          <w:p w:rsidR="00CA5C96" w:rsidRPr="00D6631D" w:rsidRDefault="00CA5C96">
            <w:pPr>
              <w:pStyle w:val="ConsPlusNormal0"/>
            </w:pPr>
          </w:p>
        </w:tc>
        <w:tc>
          <w:tcPr>
            <w:tcW w:w="1871" w:type="dxa"/>
          </w:tcPr>
          <w:p w:rsidR="00CA5C96" w:rsidRPr="00D6631D" w:rsidRDefault="00CA5C96">
            <w:pPr>
              <w:pStyle w:val="ConsPlusNormal0"/>
            </w:pPr>
          </w:p>
        </w:tc>
        <w:tc>
          <w:tcPr>
            <w:tcW w:w="1417" w:type="dxa"/>
          </w:tcPr>
          <w:p w:rsidR="00CA5C96" w:rsidRPr="00D6631D" w:rsidRDefault="00CA5C96">
            <w:pPr>
              <w:pStyle w:val="ConsPlusNormal0"/>
            </w:pPr>
          </w:p>
        </w:tc>
      </w:tr>
      <w:tr w:rsidR="00D6631D" w:rsidRPr="00D6631D">
        <w:tc>
          <w:tcPr>
            <w:tcW w:w="4397" w:type="dxa"/>
          </w:tcPr>
          <w:p w:rsidR="00CA5C96" w:rsidRPr="00D6631D" w:rsidRDefault="00CA5C96">
            <w:pPr>
              <w:pStyle w:val="ConsPlusNormal0"/>
            </w:pPr>
          </w:p>
        </w:tc>
        <w:tc>
          <w:tcPr>
            <w:tcW w:w="1361" w:type="dxa"/>
          </w:tcPr>
          <w:p w:rsidR="00CA5C96" w:rsidRPr="00D6631D" w:rsidRDefault="00CA5C96">
            <w:pPr>
              <w:pStyle w:val="ConsPlusNormal0"/>
            </w:pPr>
          </w:p>
        </w:tc>
        <w:tc>
          <w:tcPr>
            <w:tcW w:w="1871" w:type="dxa"/>
          </w:tcPr>
          <w:p w:rsidR="00CA5C96" w:rsidRPr="00D6631D" w:rsidRDefault="00CA5C96">
            <w:pPr>
              <w:pStyle w:val="ConsPlusNormal0"/>
            </w:pPr>
          </w:p>
        </w:tc>
        <w:tc>
          <w:tcPr>
            <w:tcW w:w="1417" w:type="dxa"/>
          </w:tcPr>
          <w:p w:rsidR="00CA5C96" w:rsidRPr="00D6631D" w:rsidRDefault="00CA5C96">
            <w:pPr>
              <w:pStyle w:val="ConsPlusNormal0"/>
            </w:pPr>
          </w:p>
        </w:tc>
      </w:tr>
      <w:tr w:rsidR="00D6631D" w:rsidRPr="00D6631D">
        <w:tc>
          <w:tcPr>
            <w:tcW w:w="4397" w:type="dxa"/>
          </w:tcPr>
          <w:p w:rsidR="00CA5C96" w:rsidRPr="00D6631D" w:rsidRDefault="00CA5C96">
            <w:pPr>
              <w:pStyle w:val="ConsPlusNormal0"/>
            </w:pPr>
          </w:p>
        </w:tc>
        <w:tc>
          <w:tcPr>
            <w:tcW w:w="1361" w:type="dxa"/>
          </w:tcPr>
          <w:p w:rsidR="00CA5C96" w:rsidRPr="00D6631D" w:rsidRDefault="00CA5C96">
            <w:pPr>
              <w:pStyle w:val="ConsPlusNormal0"/>
            </w:pPr>
          </w:p>
        </w:tc>
        <w:tc>
          <w:tcPr>
            <w:tcW w:w="1871" w:type="dxa"/>
          </w:tcPr>
          <w:p w:rsidR="00CA5C96" w:rsidRPr="00D6631D" w:rsidRDefault="00CA5C96">
            <w:pPr>
              <w:pStyle w:val="ConsPlusNormal0"/>
            </w:pPr>
          </w:p>
        </w:tc>
        <w:tc>
          <w:tcPr>
            <w:tcW w:w="1417" w:type="dxa"/>
          </w:tcPr>
          <w:p w:rsidR="00CA5C96" w:rsidRPr="00D6631D" w:rsidRDefault="00CA5C96">
            <w:pPr>
              <w:pStyle w:val="ConsPlusNormal0"/>
            </w:pPr>
          </w:p>
        </w:tc>
      </w:tr>
      <w:tr w:rsidR="00CA5C96" w:rsidRPr="00D6631D">
        <w:tc>
          <w:tcPr>
            <w:tcW w:w="4397" w:type="dxa"/>
          </w:tcPr>
          <w:p w:rsidR="00CA5C96" w:rsidRPr="00D6631D" w:rsidRDefault="00CA5C96">
            <w:pPr>
              <w:pStyle w:val="ConsPlusNormal0"/>
            </w:pPr>
          </w:p>
        </w:tc>
        <w:tc>
          <w:tcPr>
            <w:tcW w:w="1361" w:type="dxa"/>
          </w:tcPr>
          <w:p w:rsidR="00CA5C96" w:rsidRPr="00D6631D" w:rsidRDefault="00CA5C96">
            <w:pPr>
              <w:pStyle w:val="ConsPlusNormal0"/>
            </w:pPr>
          </w:p>
        </w:tc>
        <w:tc>
          <w:tcPr>
            <w:tcW w:w="1871" w:type="dxa"/>
          </w:tcPr>
          <w:p w:rsidR="00CA5C96" w:rsidRPr="00D6631D" w:rsidRDefault="00CA5C96">
            <w:pPr>
              <w:pStyle w:val="ConsPlusNormal0"/>
            </w:pPr>
          </w:p>
        </w:tc>
        <w:tc>
          <w:tcPr>
            <w:tcW w:w="1417" w:type="dxa"/>
          </w:tcPr>
          <w:p w:rsidR="00CA5C96" w:rsidRPr="00D6631D" w:rsidRDefault="00CA5C96">
            <w:pPr>
              <w:pStyle w:val="ConsPlusNormal0"/>
            </w:pPr>
          </w:p>
        </w:tc>
      </w:tr>
    </w:tbl>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3"/>
        <w:gridCol w:w="340"/>
        <w:gridCol w:w="1603"/>
        <w:gridCol w:w="340"/>
        <w:gridCol w:w="2608"/>
      </w:tblGrid>
      <w:tr w:rsidR="00D6631D" w:rsidRPr="00D6631D">
        <w:tc>
          <w:tcPr>
            <w:tcW w:w="4133" w:type="dxa"/>
            <w:vMerge w:val="restart"/>
            <w:tcBorders>
              <w:top w:val="nil"/>
              <w:left w:val="nil"/>
              <w:bottom w:val="nil"/>
              <w:right w:val="nil"/>
            </w:tcBorders>
          </w:tcPr>
          <w:p w:rsidR="00CA5C96" w:rsidRPr="00D6631D" w:rsidRDefault="00FA1A08">
            <w:pPr>
              <w:pStyle w:val="ConsPlusNormal0"/>
            </w:pPr>
            <w:r w:rsidRPr="00D6631D">
              <w:t>Ответственное лицо за ведение карточек учета выдачи СИЗ</w:t>
            </w:r>
          </w:p>
        </w:tc>
        <w:tc>
          <w:tcPr>
            <w:tcW w:w="340" w:type="dxa"/>
            <w:tcBorders>
              <w:top w:val="nil"/>
              <w:left w:val="nil"/>
              <w:bottom w:val="nil"/>
              <w:right w:val="nil"/>
            </w:tcBorders>
          </w:tcPr>
          <w:p w:rsidR="00CA5C96" w:rsidRPr="00D6631D" w:rsidRDefault="00CA5C96">
            <w:pPr>
              <w:pStyle w:val="ConsPlusNormal0"/>
            </w:pPr>
          </w:p>
        </w:tc>
        <w:tc>
          <w:tcPr>
            <w:tcW w:w="1603" w:type="dxa"/>
            <w:tcBorders>
              <w:top w:val="nil"/>
              <w:left w:val="nil"/>
              <w:bottom w:val="single" w:sz="4" w:space="0" w:color="auto"/>
              <w:right w:val="nil"/>
            </w:tcBorders>
          </w:tcPr>
          <w:p w:rsidR="00CA5C96" w:rsidRPr="00D6631D" w:rsidRDefault="00CA5C96">
            <w:pPr>
              <w:pStyle w:val="ConsPlusNormal0"/>
            </w:pPr>
          </w:p>
        </w:tc>
        <w:tc>
          <w:tcPr>
            <w:tcW w:w="340" w:type="dxa"/>
            <w:tcBorders>
              <w:top w:val="nil"/>
              <w:left w:val="nil"/>
              <w:bottom w:val="nil"/>
              <w:right w:val="nil"/>
            </w:tcBorders>
          </w:tcPr>
          <w:p w:rsidR="00CA5C96" w:rsidRPr="00D6631D" w:rsidRDefault="00CA5C96">
            <w:pPr>
              <w:pStyle w:val="ConsPlusNormal0"/>
            </w:pPr>
          </w:p>
        </w:tc>
        <w:tc>
          <w:tcPr>
            <w:tcW w:w="2608" w:type="dxa"/>
            <w:tcBorders>
              <w:top w:val="nil"/>
              <w:left w:val="nil"/>
              <w:bottom w:val="single" w:sz="4" w:space="0" w:color="auto"/>
              <w:right w:val="nil"/>
            </w:tcBorders>
          </w:tcPr>
          <w:p w:rsidR="00CA5C96" w:rsidRPr="00D6631D" w:rsidRDefault="00CA5C96">
            <w:pPr>
              <w:pStyle w:val="ConsPlusNormal0"/>
            </w:pPr>
          </w:p>
        </w:tc>
      </w:tr>
      <w:tr w:rsidR="00CA5C96" w:rsidRPr="00D6631D">
        <w:tc>
          <w:tcPr>
            <w:tcW w:w="4133" w:type="dxa"/>
            <w:vMerge/>
            <w:tcBorders>
              <w:top w:val="nil"/>
              <w:left w:val="nil"/>
              <w:bottom w:val="nil"/>
              <w:right w:val="nil"/>
            </w:tcBorders>
          </w:tcPr>
          <w:p w:rsidR="00CA5C96" w:rsidRPr="00D6631D" w:rsidRDefault="00CA5C96">
            <w:pPr>
              <w:pStyle w:val="ConsPlusNormal0"/>
            </w:pPr>
          </w:p>
        </w:tc>
        <w:tc>
          <w:tcPr>
            <w:tcW w:w="340" w:type="dxa"/>
            <w:tcBorders>
              <w:top w:val="nil"/>
              <w:left w:val="nil"/>
              <w:bottom w:val="nil"/>
              <w:right w:val="nil"/>
            </w:tcBorders>
          </w:tcPr>
          <w:p w:rsidR="00CA5C96" w:rsidRPr="00D6631D" w:rsidRDefault="00CA5C96">
            <w:pPr>
              <w:pStyle w:val="ConsPlusNormal0"/>
            </w:pPr>
          </w:p>
        </w:tc>
        <w:tc>
          <w:tcPr>
            <w:tcW w:w="1603" w:type="dxa"/>
            <w:tcBorders>
              <w:top w:val="single" w:sz="4" w:space="0" w:color="auto"/>
              <w:left w:val="nil"/>
              <w:bottom w:val="nil"/>
              <w:right w:val="nil"/>
            </w:tcBorders>
          </w:tcPr>
          <w:p w:rsidR="00CA5C96" w:rsidRPr="00D6631D" w:rsidRDefault="00FA1A08">
            <w:pPr>
              <w:pStyle w:val="ConsPlusNormal0"/>
              <w:jc w:val="center"/>
            </w:pPr>
            <w:r w:rsidRPr="00D6631D">
              <w:t>(подпись)</w:t>
            </w:r>
          </w:p>
        </w:tc>
        <w:tc>
          <w:tcPr>
            <w:tcW w:w="340" w:type="dxa"/>
            <w:tcBorders>
              <w:top w:val="nil"/>
              <w:left w:val="nil"/>
              <w:bottom w:val="nil"/>
              <w:right w:val="nil"/>
            </w:tcBorders>
          </w:tcPr>
          <w:p w:rsidR="00CA5C96" w:rsidRPr="00D6631D" w:rsidRDefault="00CA5C96">
            <w:pPr>
              <w:pStyle w:val="ConsPlusNormal0"/>
            </w:pPr>
          </w:p>
        </w:tc>
        <w:tc>
          <w:tcPr>
            <w:tcW w:w="2608" w:type="dxa"/>
            <w:tcBorders>
              <w:top w:val="single" w:sz="4" w:space="0" w:color="auto"/>
              <w:left w:val="nil"/>
              <w:bottom w:val="nil"/>
              <w:right w:val="nil"/>
            </w:tcBorders>
          </w:tcPr>
          <w:p w:rsidR="00CA5C96" w:rsidRPr="00D6631D" w:rsidRDefault="00FA1A08">
            <w:pPr>
              <w:pStyle w:val="ConsPlusNormal0"/>
              <w:jc w:val="center"/>
            </w:pPr>
            <w:r w:rsidRPr="00D6631D">
              <w:t>(фамилия, инициалы)</w:t>
            </w:r>
          </w:p>
        </w:tc>
      </w:tr>
    </w:tbl>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A5C96" w:rsidRPr="00D6631D">
        <w:tc>
          <w:tcPr>
            <w:tcW w:w="9014" w:type="dxa"/>
            <w:tcBorders>
              <w:top w:val="nil"/>
              <w:left w:val="nil"/>
              <w:bottom w:val="nil"/>
              <w:right w:val="nil"/>
            </w:tcBorders>
          </w:tcPr>
          <w:p w:rsidR="00CA5C96" w:rsidRPr="00D6631D" w:rsidRDefault="00FA1A08">
            <w:pPr>
              <w:pStyle w:val="ConsPlusNormal0"/>
              <w:jc w:val="right"/>
              <w:outlineLvl w:val="2"/>
            </w:pPr>
            <w:r w:rsidRPr="00D6631D">
              <w:t>Оборотная сторона личной карточки</w:t>
            </w:r>
          </w:p>
        </w:tc>
      </w:tr>
    </w:tbl>
    <w:p w:rsidR="00CA5C96" w:rsidRPr="00D6631D" w:rsidRDefault="00CA5C9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99"/>
        <w:gridCol w:w="566"/>
        <w:gridCol w:w="624"/>
        <w:gridCol w:w="850"/>
        <w:gridCol w:w="989"/>
        <w:gridCol w:w="634"/>
        <w:gridCol w:w="567"/>
        <w:gridCol w:w="1118"/>
        <w:gridCol w:w="1191"/>
      </w:tblGrid>
      <w:tr w:rsidR="00D6631D" w:rsidRPr="00D6631D">
        <w:tc>
          <w:tcPr>
            <w:tcW w:w="794" w:type="dxa"/>
            <w:vMerge w:val="restart"/>
          </w:tcPr>
          <w:p w:rsidR="00CA5C96" w:rsidRPr="00D6631D" w:rsidRDefault="00FA1A08">
            <w:pPr>
              <w:pStyle w:val="ConsPlusNormal0"/>
              <w:jc w:val="center"/>
            </w:pPr>
            <w:r w:rsidRPr="00D6631D">
              <w:t>Наименование СИЗ</w:t>
            </w:r>
          </w:p>
        </w:tc>
        <w:tc>
          <w:tcPr>
            <w:tcW w:w="1699" w:type="dxa"/>
            <w:vMerge w:val="restart"/>
          </w:tcPr>
          <w:p w:rsidR="00CA5C96" w:rsidRPr="00D6631D" w:rsidRDefault="00FA1A08">
            <w:pPr>
              <w:pStyle w:val="ConsPlusNormal0"/>
              <w:jc w:val="center"/>
            </w:pPr>
            <w:r w:rsidRPr="00D6631D">
              <w:t>Модель, марка, артикул, класс защиты СИЗ, дерматологических СИЗ</w:t>
            </w:r>
          </w:p>
        </w:tc>
        <w:tc>
          <w:tcPr>
            <w:tcW w:w="3029" w:type="dxa"/>
            <w:gridSpan w:val="4"/>
          </w:tcPr>
          <w:p w:rsidR="00CA5C96" w:rsidRPr="00D6631D" w:rsidRDefault="00FA1A08">
            <w:pPr>
              <w:pStyle w:val="ConsPlusNormal0"/>
              <w:jc w:val="center"/>
            </w:pPr>
            <w:r w:rsidRPr="00D6631D">
              <w:t>Выдано</w:t>
            </w:r>
          </w:p>
        </w:tc>
        <w:tc>
          <w:tcPr>
            <w:tcW w:w="3510" w:type="dxa"/>
            <w:gridSpan w:val="4"/>
          </w:tcPr>
          <w:p w:rsidR="00CA5C96" w:rsidRPr="00D6631D" w:rsidRDefault="00FA1A08">
            <w:pPr>
              <w:pStyle w:val="ConsPlusNormal0"/>
              <w:jc w:val="center"/>
            </w:pPr>
            <w:r w:rsidRPr="00D6631D">
              <w:t>Возвращено &lt;**&gt;</w:t>
            </w:r>
          </w:p>
        </w:tc>
      </w:tr>
      <w:tr w:rsidR="00D6631D" w:rsidRPr="00D6631D">
        <w:tc>
          <w:tcPr>
            <w:tcW w:w="794" w:type="dxa"/>
            <w:vMerge/>
          </w:tcPr>
          <w:p w:rsidR="00CA5C96" w:rsidRPr="00D6631D" w:rsidRDefault="00CA5C96">
            <w:pPr>
              <w:pStyle w:val="ConsPlusNormal0"/>
            </w:pPr>
          </w:p>
        </w:tc>
        <w:tc>
          <w:tcPr>
            <w:tcW w:w="1699" w:type="dxa"/>
            <w:vMerge/>
          </w:tcPr>
          <w:p w:rsidR="00CA5C96" w:rsidRPr="00D6631D" w:rsidRDefault="00CA5C96">
            <w:pPr>
              <w:pStyle w:val="ConsPlusNormal0"/>
            </w:pPr>
          </w:p>
        </w:tc>
        <w:tc>
          <w:tcPr>
            <w:tcW w:w="566" w:type="dxa"/>
          </w:tcPr>
          <w:p w:rsidR="00CA5C96" w:rsidRPr="00D6631D" w:rsidRDefault="00FA1A08">
            <w:pPr>
              <w:pStyle w:val="ConsPlusNormal0"/>
              <w:jc w:val="center"/>
            </w:pPr>
            <w:r w:rsidRPr="00D6631D">
              <w:t>дата</w:t>
            </w:r>
          </w:p>
        </w:tc>
        <w:tc>
          <w:tcPr>
            <w:tcW w:w="624" w:type="dxa"/>
          </w:tcPr>
          <w:p w:rsidR="00CA5C96" w:rsidRPr="00D6631D" w:rsidRDefault="00FA1A08">
            <w:pPr>
              <w:pStyle w:val="ConsPlusNormal0"/>
              <w:jc w:val="center"/>
            </w:pPr>
            <w:r w:rsidRPr="00D6631D">
              <w:t>количество</w:t>
            </w:r>
          </w:p>
        </w:tc>
        <w:tc>
          <w:tcPr>
            <w:tcW w:w="850" w:type="dxa"/>
          </w:tcPr>
          <w:p w:rsidR="00CA5C96" w:rsidRPr="00D6631D" w:rsidRDefault="00FA1A08">
            <w:pPr>
              <w:pStyle w:val="ConsPlusNormal0"/>
              <w:jc w:val="center"/>
            </w:pPr>
            <w:r w:rsidRPr="00D6631D">
              <w:t>Лично/дозатор &lt;*&gt;</w:t>
            </w:r>
          </w:p>
        </w:tc>
        <w:tc>
          <w:tcPr>
            <w:tcW w:w="989" w:type="dxa"/>
          </w:tcPr>
          <w:p w:rsidR="00CA5C96" w:rsidRPr="00D6631D" w:rsidRDefault="00FA1A08">
            <w:pPr>
              <w:pStyle w:val="ConsPlusNormal0"/>
              <w:jc w:val="center"/>
            </w:pPr>
            <w:r w:rsidRPr="00D6631D">
              <w:t>подпись получившего СИЗ</w:t>
            </w:r>
          </w:p>
        </w:tc>
        <w:tc>
          <w:tcPr>
            <w:tcW w:w="634" w:type="dxa"/>
          </w:tcPr>
          <w:p w:rsidR="00CA5C96" w:rsidRPr="00D6631D" w:rsidRDefault="00FA1A08">
            <w:pPr>
              <w:pStyle w:val="ConsPlusNormal0"/>
              <w:jc w:val="center"/>
            </w:pPr>
            <w:r w:rsidRPr="00D6631D">
              <w:t>дата</w:t>
            </w:r>
          </w:p>
        </w:tc>
        <w:tc>
          <w:tcPr>
            <w:tcW w:w="567" w:type="dxa"/>
          </w:tcPr>
          <w:p w:rsidR="00CA5C96" w:rsidRPr="00D6631D" w:rsidRDefault="00FA1A08">
            <w:pPr>
              <w:pStyle w:val="ConsPlusNormal0"/>
              <w:jc w:val="center"/>
            </w:pPr>
            <w:r w:rsidRPr="00D6631D">
              <w:t>количество</w:t>
            </w:r>
          </w:p>
        </w:tc>
        <w:tc>
          <w:tcPr>
            <w:tcW w:w="1118" w:type="dxa"/>
          </w:tcPr>
          <w:p w:rsidR="00CA5C96" w:rsidRPr="00D6631D" w:rsidRDefault="00FA1A08">
            <w:pPr>
              <w:pStyle w:val="ConsPlusNormal0"/>
              <w:jc w:val="center"/>
            </w:pPr>
            <w:r w:rsidRPr="00D6631D">
              <w:t>Подпись сдавшего СИЗ</w:t>
            </w:r>
          </w:p>
        </w:tc>
        <w:tc>
          <w:tcPr>
            <w:tcW w:w="1191" w:type="dxa"/>
          </w:tcPr>
          <w:p w:rsidR="00CA5C96" w:rsidRPr="00D6631D" w:rsidRDefault="00FA1A08">
            <w:pPr>
              <w:pStyle w:val="ConsPlusNormal0"/>
              <w:jc w:val="center"/>
            </w:pPr>
            <w:r w:rsidRPr="00D6631D">
              <w:t>Акт списания (дата, номер)</w:t>
            </w:r>
          </w:p>
        </w:tc>
      </w:tr>
      <w:tr w:rsidR="00D6631D" w:rsidRPr="00D6631D">
        <w:tc>
          <w:tcPr>
            <w:tcW w:w="794" w:type="dxa"/>
          </w:tcPr>
          <w:p w:rsidR="00CA5C96" w:rsidRPr="00D6631D" w:rsidRDefault="00FA1A08">
            <w:pPr>
              <w:pStyle w:val="ConsPlusNormal0"/>
              <w:jc w:val="center"/>
            </w:pPr>
            <w:r w:rsidRPr="00D6631D">
              <w:lastRenderedPageBreak/>
              <w:t>1</w:t>
            </w:r>
          </w:p>
        </w:tc>
        <w:tc>
          <w:tcPr>
            <w:tcW w:w="1699" w:type="dxa"/>
          </w:tcPr>
          <w:p w:rsidR="00CA5C96" w:rsidRPr="00D6631D" w:rsidRDefault="00FA1A08">
            <w:pPr>
              <w:pStyle w:val="ConsPlusNormal0"/>
              <w:jc w:val="center"/>
            </w:pPr>
            <w:r w:rsidRPr="00D6631D">
              <w:t>2</w:t>
            </w:r>
          </w:p>
        </w:tc>
        <w:tc>
          <w:tcPr>
            <w:tcW w:w="566" w:type="dxa"/>
          </w:tcPr>
          <w:p w:rsidR="00CA5C96" w:rsidRPr="00D6631D" w:rsidRDefault="00FA1A08">
            <w:pPr>
              <w:pStyle w:val="ConsPlusNormal0"/>
              <w:jc w:val="center"/>
            </w:pPr>
            <w:r w:rsidRPr="00D6631D">
              <w:t>3</w:t>
            </w:r>
          </w:p>
        </w:tc>
        <w:tc>
          <w:tcPr>
            <w:tcW w:w="624" w:type="dxa"/>
          </w:tcPr>
          <w:p w:rsidR="00CA5C96" w:rsidRPr="00D6631D" w:rsidRDefault="00FA1A08">
            <w:pPr>
              <w:pStyle w:val="ConsPlusNormal0"/>
              <w:jc w:val="center"/>
            </w:pPr>
            <w:r w:rsidRPr="00D6631D">
              <w:t>4</w:t>
            </w:r>
          </w:p>
        </w:tc>
        <w:tc>
          <w:tcPr>
            <w:tcW w:w="850" w:type="dxa"/>
          </w:tcPr>
          <w:p w:rsidR="00CA5C96" w:rsidRPr="00D6631D" w:rsidRDefault="00FA1A08">
            <w:pPr>
              <w:pStyle w:val="ConsPlusNormal0"/>
              <w:jc w:val="center"/>
            </w:pPr>
            <w:r w:rsidRPr="00D6631D">
              <w:t>5</w:t>
            </w:r>
          </w:p>
        </w:tc>
        <w:tc>
          <w:tcPr>
            <w:tcW w:w="989" w:type="dxa"/>
          </w:tcPr>
          <w:p w:rsidR="00CA5C96" w:rsidRPr="00D6631D" w:rsidRDefault="00FA1A08">
            <w:pPr>
              <w:pStyle w:val="ConsPlusNormal0"/>
              <w:jc w:val="center"/>
            </w:pPr>
            <w:r w:rsidRPr="00D6631D">
              <w:t>6</w:t>
            </w:r>
          </w:p>
        </w:tc>
        <w:tc>
          <w:tcPr>
            <w:tcW w:w="634" w:type="dxa"/>
          </w:tcPr>
          <w:p w:rsidR="00CA5C96" w:rsidRPr="00D6631D" w:rsidRDefault="00FA1A08">
            <w:pPr>
              <w:pStyle w:val="ConsPlusNormal0"/>
              <w:jc w:val="center"/>
            </w:pPr>
            <w:r w:rsidRPr="00D6631D">
              <w:t>7</w:t>
            </w:r>
          </w:p>
        </w:tc>
        <w:tc>
          <w:tcPr>
            <w:tcW w:w="567" w:type="dxa"/>
          </w:tcPr>
          <w:p w:rsidR="00CA5C96" w:rsidRPr="00D6631D" w:rsidRDefault="00FA1A08">
            <w:pPr>
              <w:pStyle w:val="ConsPlusNormal0"/>
              <w:jc w:val="center"/>
            </w:pPr>
            <w:r w:rsidRPr="00D6631D">
              <w:t>8</w:t>
            </w:r>
          </w:p>
        </w:tc>
        <w:tc>
          <w:tcPr>
            <w:tcW w:w="1118" w:type="dxa"/>
          </w:tcPr>
          <w:p w:rsidR="00CA5C96" w:rsidRPr="00D6631D" w:rsidRDefault="00FA1A08">
            <w:pPr>
              <w:pStyle w:val="ConsPlusNormal0"/>
              <w:jc w:val="center"/>
            </w:pPr>
            <w:r w:rsidRPr="00D6631D">
              <w:t>9</w:t>
            </w:r>
          </w:p>
        </w:tc>
        <w:tc>
          <w:tcPr>
            <w:tcW w:w="1191" w:type="dxa"/>
          </w:tcPr>
          <w:p w:rsidR="00CA5C96" w:rsidRPr="00D6631D" w:rsidRDefault="00FA1A08">
            <w:pPr>
              <w:pStyle w:val="ConsPlusNormal0"/>
              <w:jc w:val="center"/>
            </w:pPr>
            <w:r w:rsidRPr="00D6631D">
              <w:t>10</w:t>
            </w:r>
          </w:p>
        </w:tc>
      </w:tr>
      <w:tr w:rsidR="00D6631D" w:rsidRPr="00D6631D">
        <w:tc>
          <w:tcPr>
            <w:tcW w:w="794" w:type="dxa"/>
          </w:tcPr>
          <w:p w:rsidR="00CA5C96" w:rsidRPr="00D6631D" w:rsidRDefault="00CA5C96">
            <w:pPr>
              <w:pStyle w:val="ConsPlusNormal0"/>
            </w:pPr>
          </w:p>
        </w:tc>
        <w:tc>
          <w:tcPr>
            <w:tcW w:w="1699" w:type="dxa"/>
          </w:tcPr>
          <w:p w:rsidR="00CA5C96" w:rsidRPr="00D6631D" w:rsidRDefault="00CA5C96">
            <w:pPr>
              <w:pStyle w:val="ConsPlusNormal0"/>
            </w:pPr>
          </w:p>
        </w:tc>
        <w:tc>
          <w:tcPr>
            <w:tcW w:w="566" w:type="dxa"/>
          </w:tcPr>
          <w:p w:rsidR="00CA5C96" w:rsidRPr="00D6631D" w:rsidRDefault="00CA5C96">
            <w:pPr>
              <w:pStyle w:val="ConsPlusNormal0"/>
            </w:pPr>
          </w:p>
        </w:tc>
        <w:tc>
          <w:tcPr>
            <w:tcW w:w="624" w:type="dxa"/>
          </w:tcPr>
          <w:p w:rsidR="00CA5C96" w:rsidRPr="00D6631D" w:rsidRDefault="00CA5C96">
            <w:pPr>
              <w:pStyle w:val="ConsPlusNormal0"/>
            </w:pPr>
          </w:p>
        </w:tc>
        <w:tc>
          <w:tcPr>
            <w:tcW w:w="850" w:type="dxa"/>
          </w:tcPr>
          <w:p w:rsidR="00CA5C96" w:rsidRPr="00D6631D" w:rsidRDefault="00CA5C96">
            <w:pPr>
              <w:pStyle w:val="ConsPlusNormal0"/>
            </w:pPr>
          </w:p>
        </w:tc>
        <w:tc>
          <w:tcPr>
            <w:tcW w:w="989" w:type="dxa"/>
          </w:tcPr>
          <w:p w:rsidR="00CA5C96" w:rsidRPr="00D6631D" w:rsidRDefault="00CA5C96">
            <w:pPr>
              <w:pStyle w:val="ConsPlusNormal0"/>
            </w:pPr>
          </w:p>
        </w:tc>
        <w:tc>
          <w:tcPr>
            <w:tcW w:w="634" w:type="dxa"/>
          </w:tcPr>
          <w:p w:rsidR="00CA5C96" w:rsidRPr="00D6631D" w:rsidRDefault="00CA5C96">
            <w:pPr>
              <w:pStyle w:val="ConsPlusNormal0"/>
            </w:pPr>
          </w:p>
        </w:tc>
        <w:tc>
          <w:tcPr>
            <w:tcW w:w="567" w:type="dxa"/>
          </w:tcPr>
          <w:p w:rsidR="00CA5C96" w:rsidRPr="00D6631D" w:rsidRDefault="00CA5C96">
            <w:pPr>
              <w:pStyle w:val="ConsPlusNormal0"/>
            </w:pPr>
          </w:p>
        </w:tc>
        <w:tc>
          <w:tcPr>
            <w:tcW w:w="1118" w:type="dxa"/>
          </w:tcPr>
          <w:p w:rsidR="00CA5C96" w:rsidRPr="00D6631D" w:rsidRDefault="00CA5C96">
            <w:pPr>
              <w:pStyle w:val="ConsPlusNormal0"/>
            </w:pPr>
          </w:p>
        </w:tc>
        <w:tc>
          <w:tcPr>
            <w:tcW w:w="1191" w:type="dxa"/>
          </w:tcPr>
          <w:p w:rsidR="00CA5C96" w:rsidRPr="00D6631D" w:rsidRDefault="00CA5C96">
            <w:pPr>
              <w:pStyle w:val="ConsPlusNormal0"/>
            </w:pPr>
          </w:p>
        </w:tc>
      </w:tr>
      <w:tr w:rsidR="00D6631D" w:rsidRPr="00D6631D">
        <w:tc>
          <w:tcPr>
            <w:tcW w:w="794" w:type="dxa"/>
          </w:tcPr>
          <w:p w:rsidR="00CA5C96" w:rsidRPr="00D6631D" w:rsidRDefault="00CA5C96">
            <w:pPr>
              <w:pStyle w:val="ConsPlusNormal0"/>
            </w:pPr>
          </w:p>
        </w:tc>
        <w:tc>
          <w:tcPr>
            <w:tcW w:w="1699" w:type="dxa"/>
          </w:tcPr>
          <w:p w:rsidR="00CA5C96" w:rsidRPr="00D6631D" w:rsidRDefault="00CA5C96">
            <w:pPr>
              <w:pStyle w:val="ConsPlusNormal0"/>
            </w:pPr>
          </w:p>
        </w:tc>
        <w:tc>
          <w:tcPr>
            <w:tcW w:w="566" w:type="dxa"/>
          </w:tcPr>
          <w:p w:rsidR="00CA5C96" w:rsidRPr="00D6631D" w:rsidRDefault="00CA5C96">
            <w:pPr>
              <w:pStyle w:val="ConsPlusNormal0"/>
            </w:pPr>
          </w:p>
        </w:tc>
        <w:tc>
          <w:tcPr>
            <w:tcW w:w="624" w:type="dxa"/>
          </w:tcPr>
          <w:p w:rsidR="00CA5C96" w:rsidRPr="00D6631D" w:rsidRDefault="00CA5C96">
            <w:pPr>
              <w:pStyle w:val="ConsPlusNormal0"/>
            </w:pPr>
          </w:p>
        </w:tc>
        <w:tc>
          <w:tcPr>
            <w:tcW w:w="850" w:type="dxa"/>
          </w:tcPr>
          <w:p w:rsidR="00CA5C96" w:rsidRPr="00D6631D" w:rsidRDefault="00CA5C96">
            <w:pPr>
              <w:pStyle w:val="ConsPlusNormal0"/>
            </w:pPr>
          </w:p>
        </w:tc>
        <w:tc>
          <w:tcPr>
            <w:tcW w:w="989" w:type="dxa"/>
          </w:tcPr>
          <w:p w:rsidR="00CA5C96" w:rsidRPr="00D6631D" w:rsidRDefault="00CA5C96">
            <w:pPr>
              <w:pStyle w:val="ConsPlusNormal0"/>
            </w:pPr>
          </w:p>
        </w:tc>
        <w:tc>
          <w:tcPr>
            <w:tcW w:w="634" w:type="dxa"/>
          </w:tcPr>
          <w:p w:rsidR="00CA5C96" w:rsidRPr="00D6631D" w:rsidRDefault="00CA5C96">
            <w:pPr>
              <w:pStyle w:val="ConsPlusNormal0"/>
            </w:pPr>
          </w:p>
        </w:tc>
        <w:tc>
          <w:tcPr>
            <w:tcW w:w="567" w:type="dxa"/>
          </w:tcPr>
          <w:p w:rsidR="00CA5C96" w:rsidRPr="00D6631D" w:rsidRDefault="00CA5C96">
            <w:pPr>
              <w:pStyle w:val="ConsPlusNormal0"/>
            </w:pPr>
          </w:p>
        </w:tc>
        <w:tc>
          <w:tcPr>
            <w:tcW w:w="1118" w:type="dxa"/>
          </w:tcPr>
          <w:p w:rsidR="00CA5C96" w:rsidRPr="00D6631D" w:rsidRDefault="00CA5C96">
            <w:pPr>
              <w:pStyle w:val="ConsPlusNormal0"/>
            </w:pPr>
          </w:p>
        </w:tc>
        <w:tc>
          <w:tcPr>
            <w:tcW w:w="1191" w:type="dxa"/>
          </w:tcPr>
          <w:p w:rsidR="00CA5C96" w:rsidRPr="00D6631D" w:rsidRDefault="00CA5C96">
            <w:pPr>
              <w:pStyle w:val="ConsPlusNormal0"/>
            </w:pPr>
          </w:p>
        </w:tc>
      </w:tr>
      <w:tr w:rsidR="00CA5C96" w:rsidRPr="00D6631D">
        <w:tc>
          <w:tcPr>
            <w:tcW w:w="9032" w:type="dxa"/>
            <w:gridSpan w:val="10"/>
            <w:vAlign w:val="center"/>
          </w:tcPr>
          <w:p w:rsidR="00CA5C96" w:rsidRPr="00D6631D" w:rsidRDefault="00FA1A08">
            <w:pPr>
              <w:pStyle w:val="ConsPlusNormal0"/>
            </w:pPr>
            <w:r w:rsidRPr="00D6631D">
              <w:t>--------------------------------</w:t>
            </w:r>
          </w:p>
          <w:p w:rsidR="00CA5C96" w:rsidRPr="00D6631D" w:rsidRDefault="00FA1A08">
            <w:pPr>
              <w:pStyle w:val="ConsPlusNormal0"/>
              <w:jc w:val="both"/>
            </w:pPr>
            <w:bookmarkStart w:id="4" w:name="P404"/>
            <w:bookmarkEnd w:id="4"/>
            <w:r w:rsidRPr="00D6631D">
              <w:t>&lt;*&gt; - информация указывается только для дерматологических СИЗ</w:t>
            </w:r>
          </w:p>
          <w:p w:rsidR="00CA5C96" w:rsidRPr="00D6631D" w:rsidRDefault="00FA1A08">
            <w:pPr>
              <w:pStyle w:val="ConsPlusNormal0"/>
              <w:jc w:val="both"/>
            </w:pPr>
            <w:bookmarkStart w:id="5" w:name="P405"/>
            <w:bookmarkEnd w:id="5"/>
            <w:r w:rsidRPr="00D6631D">
              <w:t>&lt;**&gt; - информация указывается для всех СИЗ, кроме дерматологических СИЗ и СИЗ однократного применения</w:t>
            </w:r>
          </w:p>
        </w:tc>
      </w:tr>
    </w:tbl>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FA1A08">
      <w:pPr>
        <w:pStyle w:val="ConsPlusNormal0"/>
        <w:jc w:val="right"/>
        <w:outlineLvl w:val="1"/>
      </w:pPr>
      <w:r w:rsidRPr="00D6631D">
        <w:t>Приложение N 3</w:t>
      </w:r>
    </w:p>
    <w:p w:rsidR="00CA5C96" w:rsidRPr="00D6631D" w:rsidRDefault="00FA1A08">
      <w:pPr>
        <w:pStyle w:val="ConsPlusNormal0"/>
        <w:jc w:val="right"/>
      </w:pPr>
      <w:r w:rsidRPr="00D6631D">
        <w:t>к Правилам обеспечения работников</w:t>
      </w:r>
    </w:p>
    <w:p w:rsidR="00CA5C96" w:rsidRPr="00D6631D" w:rsidRDefault="00FA1A08">
      <w:pPr>
        <w:pStyle w:val="ConsPlusNormal0"/>
        <w:jc w:val="right"/>
      </w:pPr>
      <w:r w:rsidRPr="00D6631D">
        <w:t>средствами индивидуальной защиты</w:t>
      </w:r>
    </w:p>
    <w:p w:rsidR="00CA5C96" w:rsidRPr="00D6631D" w:rsidRDefault="00FA1A08">
      <w:pPr>
        <w:pStyle w:val="ConsPlusNormal0"/>
        <w:jc w:val="right"/>
      </w:pPr>
      <w:r w:rsidRPr="00D6631D">
        <w:t>и смывающими средствами, утвержденным</w:t>
      </w:r>
    </w:p>
    <w:p w:rsidR="00CA5C96" w:rsidRPr="00D6631D" w:rsidRDefault="00FA1A08">
      <w:pPr>
        <w:pStyle w:val="ConsPlusNormal0"/>
        <w:jc w:val="right"/>
      </w:pPr>
      <w:r w:rsidRPr="00D6631D">
        <w:t>приказом Минтруда России</w:t>
      </w:r>
    </w:p>
    <w:p w:rsidR="00CA5C96" w:rsidRPr="00D6631D" w:rsidRDefault="00FA1A08">
      <w:pPr>
        <w:pStyle w:val="ConsPlusNormal0"/>
        <w:jc w:val="right"/>
      </w:pPr>
      <w:r w:rsidRPr="00D6631D">
        <w:t>от 29 октября 2021 г. N 766н</w:t>
      </w:r>
    </w:p>
    <w:p w:rsidR="00CA5C96" w:rsidRPr="00D6631D" w:rsidRDefault="00CA5C96">
      <w:pPr>
        <w:pStyle w:val="ConsPlusNormal0"/>
        <w:jc w:val="both"/>
      </w:pPr>
    </w:p>
    <w:p w:rsidR="00CA5C96" w:rsidRPr="00D6631D" w:rsidRDefault="00FA1A08">
      <w:pPr>
        <w:pStyle w:val="ConsPlusNormal0"/>
        <w:jc w:val="right"/>
      </w:pPr>
      <w:r w:rsidRPr="00D6631D">
        <w:t>Рекомендуемый образец</w:t>
      </w:r>
    </w:p>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6631D" w:rsidRPr="00D6631D">
        <w:tc>
          <w:tcPr>
            <w:tcW w:w="9014" w:type="dxa"/>
            <w:tcBorders>
              <w:top w:val="nil"/>
              <w:left w:val="nil"/>
              <w:bottom w:val="nil"/>
              <w:right w:val="nil"/>
            </w:tcBorders>
            <w:vAlign w:val="bottom"/>
          </w:tcPr>
          <w:p w:rsidR="00CA5C96" w:rsidRPr="00D6631D" w:rsidRDefault="00FA1A08">
            <w:pPr>
              <w:pStyle w:val="ConsPlusNormal0"/>
              <w:jc w:val="center"/>
            </w:pPr>
            <w:r w:rsidRPr="00D6631D">
              <w:t>Карточка учета выдачи дежурных СИЗ</w:t>
            </w:r>
          </w:p>
        </w:tc>
      </w:tr>
      <w:tr w:rsidR="00D6631D" w:rsidRPr="00D6631D">
        <w:tc>
          <w:tcPr>
            <w:tcW w:w="9014" w:type="dxa"/>
            <w:tcBorders>
              <w:top w:val="nil"/>
              <w:left w:val="nil"/>
              <w:bottom w:val="nil"/>
              <w:right w:val="nil"/>
            </w:tcBorders>
          </w:tcPr>
          <w:p w:rsidR="00CA5C96" w:rsidRPr="00D6631D" w:rsidRDefault="00FA1A08">
            <w:pPr>
              <w:pStyle w:val="ConsPlusNormal0"/>
              <w:jc w:val="right"/>
              <w:outlineLvl w:val="2"/>
            </w:pPr>
            <w:r w:rsidRPr="00D6631D">
              <w:t>Лицевая сторона личной карточки</w:t>
            </w:r>
          </w:p>
        </w:tc>
      </w:tr>
      <w:tr w:rsidR="00CA5C96" w:rsidRPr="00D6631D">
        <w:tc>
          <w:tcPr>
            <w:tcW w:w="9014" w:type="dxa"/>
            <w:tcBorders>
              <w:top w:val="nil"/>
              <w:left w:val="nil"/>
              <w:bottom w:val="nil"/>
              <w:right w:val="nil"/>
            </w:tcBorders>
          </w:tcPr>
          <w:p w:rsidR="00CA5C96" w:rsidRPr="00D6631D" w:rsidRDefault="00FA1A08">
            <w:pPr>
              <w:pStyle w:val="ConsPlusNormal0"/>
              <w:jc w:val="center"/>
            </w:pPr>
            <w:bookmarkStart w:id="6" w:name="P422"/>
            <w:bookmarkEnd w:id="6"/>
            <w:r w:rsidRPr="00D6631D">
              <w:t>КАРТОЧКА N ___</w:t>
            </w:r>
          </w:p>
          <w:p w:rsidR="00CA5C96" w:rsidRPr="00D6631D" w:rsidRDefault="00FA1A08">
            <w:pPr>
              <w:pStyle w:val="ConsPlusNormal0"/>
              <w:jc w:val="center"/>
            </w:pPr>
            <w:r w:rsidRPr="00D6631D">
              <w:t>учета выдачи дежурных СИЗ</w:t>
            </w:r>
          </w:p>
        </w:tc>
      </w:tr>
    </w:tbl>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D6631D" w:rsidRPr="00D6631D">
        <w:tc>
          <w:tcPr>
            <w:tcW w:w="9014" w:type="dxa"/>
            <w:tcBorders>
              <w:top w:val="nil"/>
              <w:left w:val="nil"/>
              <w:bottom w:val="nil"/>
              <w:right w:val="nil"/>
            </w:tcBorders>
          </w:tcPr>
          <w:p w:rsidR="00CA5C96" w:rsidRPr="00D6631D" w:rsidRDefault="00FA1A08">
            <w:pPr>
              <w:pStyle w:val="ConsPlusNormal0"/>
            </w:pPr>
            <w:r w:rsidRPr="00D6631D">
              <w:t>Идентификатор рабочего места, за которым закреплены дежурные СИЗ:</w:t>
            </w:r>
          </w:p>
        </w:tc>
      </w:tr>
      <w:tr w:rsidR="00D6631D" w:rsidRPr="00D6631D">
        <w:tc>
          <w:tcPr>
            <w:tcW w:w="9014" w:type="dxa"/>
            <w:tcBorders>
              <w:top w:val="nil"/>
              <w:left w:val="nil"/>
              <w:bottom w:val="nil"/>
              <w:right w:val="nil"/>
            </w:tcBorders>
            <w:vAlign w:val="bottom"/>
          </w:tcPr>
          <w:p w:rsidR="00CA5C96" w:rsidRPr="00D6631D" w:rsidRDefault="00FA1A08">
            <w:pPr>
              <w:pStyle w:val="ConsPlusNormal0"/>
            </w:pPr>
            <w:r w:rsidRPr="00D6631D">
              <w:t>Структурное подразделение ________________________________________________</w:t>
            </w:r>
          </w:p>
        </w:tc>
      </w:tr>
      <w:tr w:rsidR="00D6631D" w:rsidRPr="00D6631D">
        <w:tc>
          <w:tcPr>
            <w:tcW w:w="9014" w:type="dxa"/>
            <w:tcBorders>
              <w:top w:val="nil"/>
              <w:left w:val="nil"/>
              <w:bottom w:val="nil"/>
              <w:right w:val="nil"/>
            </w:tcBorders>
            <w:vAlign w:val="center"/>
          </w:tcPr>
          <w:p w:rsidR="00CA5C96" w:rsidRPr="00D6631D" w:rsidRDefault="00FA1A08">
            <w:pPr>
              <w:pStyle w:val="ConsPlusNormal0"/>
            </w:pPr>
            <w:r w:rsidRPr="00D6631D">
              <w:t>Фамилия, имя, отчество (при наличии) ответственного _________________________</w:t>
            </w:r>
          </w:p>
        </w:tc>
      </w:tr>
      <w:tr w:rsidR="00D6631D" w:rsidRPr="00D6631D">
        <w:tc>
          <w:tcPr>
            <w:tcW w:w="9014" w:type="dxa"/>
            <w:tcBorders>
              <w:top w:val="nil"/>
              <w:left w:val="nil"/>
              <w:bottom w:val="nil"/>
              <w:right w:val="nil"/>
            </w:tcBorders>
            <w:vAlign w:val="center"/>
          </w:tcPr>
          <w:p w:rsidR="00CA5C96" w:rsidRPr="00D6631D" w:rsidRDefault="00FA1A08">
            <w:pPr>
              <w:pStyle w:val="ConsPlusNormal0"/>
            </w:pPr>
            <w:r w:rsidRPr="00D6631D">
              <w:t>Профессия (должность) ответственного ______________________________________</w:t>
            </w:r>
          </w:p>
        </w:tc>
      </w:tr>
      <w:tr w:rsidR="00CA5C96" w:rsidRPr="00D6631D">
        <w:tc>
          <w:tcPr>
            <w:tcW w:w="9014" w:type="dxa"/>
            <w:tcBorders>
              <w:top w:val="nil"/>
              <w:left w:val="nil"/>
              <w:bottom w:val="nil"/>
              <w:right w:val="nil"/>
            </w:tcBorders>
            <w:vAlign w:val="bottom"/>
          </w:tcPr>
          <w:p w:rsidR="00CA5C96" w:rsidRPr="00D6631D" w:rsidRDefault="00FA1A08">
            <w:pPr>
              <w:pStyle w:val="ConsPlusNormal0"/>
              <w:ind w:firstLine="283"/>
              <w:jc w:val="both"/>
            </w:pPr>
            <w:r w:rsidRPr="00D6631D">
              <w:t>Предусмотрена приказом (номер и дата приказа об утверждении Норм) выдача:</w:t>
            </w:r>
          </w:p>
        </w:tc>
      </w:tr>
    </w:tbl>
    <w:p w:rsidR="00CA5C96" w:rsidRPr="00D6631D" w:rsidRDefault="00CA5C9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1694"/>
        <w:gridCol w:w="2266"/>
        <w:gridCol w:w="1560"/>
      </w:tblGrid>
      <w:tr w:rsidR="00D6631D" w:rsidRPr="00D6631D">
        <w:tc>
          <w:tcPr>
            <w:tcW w:w="3458" w:type="dxa"/>
          </w:tcPr>
          <w:p w:rsidR="00CA5C96" w:rsidRPr="00D6631D" w:rsidRDefault="00FA1A08">
            <w:pPr>
              <w:pStyle w:val="ConsPlusNormal0"/>
              <w:jc w:val="center"/>
            </w:pPr>
            <w:r w:rsidRPr="00D6631D">
              <w:t>Наименование СИЗ</w:t>
            </w:r>
          </w:p>
        </w:tc>
        <w:tc>
          <w:tcPr>
            <w:tcW w:w="1694" w:type="dxa"/>
          </w:tcPr>
          <w:p w:rsidR="00CA5C96" w:rsidRPr="00D6631D" w:rsidRDefault="00FA1A08">
            <w:pPr>
              <w:pStyle w:val="ConsPlusNormal0"/>
              <w:jc w:val="center"/>
            </w:pPr>
            <w:r w:rsidRPr="00D6631D">
              <w:t>Пункт Норм</w:t>
            </w:r>
          </w:p>
        </w:tc>
        <w:tc>
          <w:tcPr>
            <w:tcW w:w="2266" w:type="dxa"/>
          </w:tcPr>
          <w:p w:rsidR="00CA5C96" w:rsidRPr="00D6631D" w:rsidRDefault="00FA1A08">
            <w:pPr>
              <w:pStyle w:val="ConsPlusNormal0"/>
              <w:jc w:val="center"/>
            </w:pPr>
            <w:r w:rsidRPr="00D6631D">
              <w:t>Единица измерения, периодичность выдачи</w:t>
            </w:r>
          </w:p>
        </w:tc>
        <w:tc>
          <w:tcPr>
            <w:tcW w:w="1560" w:type="dxa"/>
          </w:tcPr>
          <w:p w:rsidR="00CA5C96" w:rsidRPr="00D6631D" w:rsidRDefault="00FA1A08">
            <w:pPr>
              <w:pStyle w:val="ConsPlusNormal0"/>
              <w:jc w:val="center"/>
            </w:pPr>
            <w:r w:rsidRPr="00D6631D">
              <w:t>Количество на период</w:t>
            </w:r>
          </w:p>
        </w:tc>
      </w:tr>
      <w:tr w:rsidR="00D6631D" w:rsidRPr="00D6631D">
        <w:tc>
          <w:tcPr>
            <w:tcW w:w="3458" w:type="dxa"/>
          </w:tcPr>
          <w:p w:rsidR="00CA5C96" w:rsidRPr="00D6631D" w:rsidRDefault="00CA5C96">
            <w:pPr>
              <w:pStyle w:val="ConsPlusNormal0"/>
            </w:pPr>
          </w:p>
        </w:tc>
        <w:tc>
          <w:tcPr>
            <w:tcW w:w="1694" w:type="dxa"/>
          </w:tcPr>
          <w:p w:rsidR="00CA5C96" w:rsidRPr="00D6631D" w:rsidRDefault="00CA5C96">
            <w:pPr>
              <w:pStyle w:val="ConsPlusNormal0"/>
            </w:pPr>
          </w:p>
        </w:tc>
        <w:tc>
          <w:tcPr>
            <w:tcW w:w="2266" w:type="dxa"/>
          </w:tcPr>
          <w:p w:rsidR="00CA5C96" w:rsidRPr="00D6631D" w:rsidRDefault="00CA5C96">
            <w:pPr>
              <w:pStyle w:val="ConsPlusNormal0"/>
            </w:pPr>
          </w:p>
        </w:tc>
        <w:tc>
          <w:tcPr>
            <w:tcW w:w="1560" w:type="dxa"/>
          </w:tcPr>
          <w:p w:rsidR="00CA5C96" w:rsidRPr="00D6631D" w:rsidRDefault="00CA5C96">
            <w:pPr>
              <w:pStyle w:val="ConsPlusNormal0"/>
            </w:pPr>
          </w:p>
        </w:tc>
      </w:tr>
      <w:tr w:rsidR="00CA5C96" w:rsidRPr="00D6631D">
        <w:tc>
          <w:tcPr>
            <w:tcW w:w="3458" w:type="dxa"/>
          </w:tcPr>
          <w:p w:rsidR="00CA5C96" w:rsidRPr="00D6631D" w:rsidRDefault="00CA5C96">
            <w:pPr>
              <w:pStyle w:val="ConsPlusNormal0"/>
            </w:pPr>
          </w:p>
        </w:tc>
        <w:tc>
          <w:tcPr>
            <w:tcW w:w="1694" w:type="dxa"/>
          </w:tcPr>
          <w:p w:rsidR="00CA5C96" w:rsidRPr="00D6631D" w:rsidRDefault="00CA5C96">
            <w:pPr>
              <w:pStyle w:val="ConsPlusNormal0"/>
            </w:pPr>
          </w:p>
        </w:tc>
        <w:tc>
          <w:tcPr>
            <w:tcW w:w="2266" w:type="dxa"/>
          </w:tcPr>
          <w:p w:rsidR="00CA5C96" w:rsidRPr="00D6631D" w:rsidRDefault="00CA5C96">
            <w:pPr>
              <w:pStyle w:val="ConsPlusNormal0"/>
            </w:pPr>
          </w:p>
        </w:tc>
        <w:tc>
          <w:tcPr>
            <w:tcW w:w="1560" w:type="dxa"/>
          </w:tcPr>
          <w:p w:rsidR="00CA5C96" w:rsidRPr="00D6631D" w:rsidRDefault="00CA5C96">
            <w:pPr>
              <w:pStyle w:val="ConsPlusNormal0"/>
            </w:pPr>
          </w:p>
        </w:tc>
      </w:tr>
    </w:tbl>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340"/>
        <w:gridCol w:w="1301"/>
        <w:gridCol w:w="340"/>
        <w:gridCol w:w="3742"/>
      </w:tblGrid>
      <w:tr w:rsidR="00D6631D" w:rsidRPr="00D6631D">
        <w:tc>
          <w:tcPr>
            <w:tcW w:w="3288" w:type="dxa"/>
            <w:tcBorders>
              <w:top w:val="nil"/>
              <w:left w:val="nil"/>
              <w:bottom w:val="nil"/>
              <w:right w:val="nil"/>
            </w:tcBorders>
          </w:tcPr>
          <w:p w:rsidR="00CA5C96" w:rsidRPr="00D6631D" w:rsidRDefault="00FA1A08">
            <w:pPr>
              <w:pStyle w:val="ConsPlusNormal0"/>
            </w:pPr>
            <w:r w:rsidRPr="00D6631D">
              <w:t>Ответственное лицо</w:t>
            </w:r>
          </w:p>
        </w:tc>
        <w:tc>
          <w:tcPr>
            <w:tcW w:w="340" w:type="dxa"/>
            <w:tcBorders>
              <w:top w:val="nil"/>
              <w:left w:val="nil"/>
              <w:bottom w:val="nil"/>
              <w:right w:val="nil"/>
            </w:tcBorders>
          </w:tcPr>
          <w:p w:rsidR="00CA5C96" w:rsidRPr="00D6631D" w:rsidRDefault="00CA5C96">
            <w:pPr>
              <w:pStyle w:val="ConsPlusNormal0"/>
            </w:pPr>
          </w:p>
        </w:tc>
        <w:tc>
          <w:tcPr>
            <w:tcW w:w="1301" w:type="dxa"/>
            <w:tcBorders>
              <w:top w:val="nil"/>
              <w:left w:val="nil"/>
              <w:bottom w:val="single" w:sz="4" w:space="0" w:color="auto"/>
              <w:right w:val="nil"/>
            </w:tcBorders>
          </w:tcPr>
          <w:p w:rsidR="00CA5C96" w:rsidRPr="00D6631D" w:rsidRDefault="00CA5C96">
            <w:pPr>
              <w:pStyle w:val="ConsPlusNormal0"/>
            </w:pPr>
          </w:p>
        </w:tc>
        <w:tc>
          <w:tcPr>
            <w:tcW w:w="340" w:type="dxa"/>
            <w:tcBorders>
              <w:top w:val="nil"/>
              <w:left w:val="nil"/>
              <w:bottom w:val="nil"/>
              <w:right w:val="nil"/>
            </w:tcBorders>
          </w:tcPr>
          <w:p w:rsidR="00CA5C96" w:rsidRPr="00D6631D" w:rsidRDefault="00CA5C96">
            <w:pPr>
              <w:pStyle w:val="ConsPlusNormal0"/>
            </w:pPr>
          </w:p>
        </w:tc>
        <w:tc>
          <w:tcPr>
            <w:tcW w:w="3742" w:type="dxa"/>
            <w:tcBorders>
              <w:top w:val="nil"/>
              <w:left w:val="nil"/>
              <w:bottom w:val="single" w:sz="4" w:space="0" w:color="auto"/>
              <w:right w:val="nil"/>
            </w:tcBorders>
          </w:tcPr>
          <w:p w:rsidR="00CA5C96" w:rsidRPr="00D6631D" w:rsidRDefault="00CA5C96">
            <w:pPr>
              <w:pStyle w:val="ConsPlusNormal0"/>
            </w:pPr>
          </w:p>
        </w:tc>
      </w:tr>
      <w:tr w:rsidR="00CA5C96" w:rsidRPr="00D6631D">
        <w:tc>
          <w:tcPr>
            <w:tcW w:w="3288" w:type="dxa"/>
            <w:tcBorders>
              <w:top w:val="nil"/>
              <w:left w:val="nil"/>
              <w:bottom w:val="nil"/>
              <w:right w:val="nil"/>
            </w:tcBorders>
          </w:tcPr>
          <w:p w:rsidR="00CA5C96" w:rsidRPr="00D6631D" w:rsidRDefault="00CA5C96">
            <w:pPr>
              <w:pStyle w:val="ConsPlusNormal0"/>
            </w:pPr>
          </w:p>
        </w:tc>
        <w:tc>
          <w:tcPr>
            <w:tcW w:w="340" w:type="dxa"/>
            <w:tcBorders>
              <w:top w:val="nil"/>
              <w:left w:val="nil"/>
              <w:bottom w:val="nil"/>
              <w:right w:val="nil"/>
            </w:tcBorders>
          </w:tcPr>
          <w:p w:rsidR="00CA5C96" w:rsidRPr="00D6631D" w:rsidRDefault="00CA5C96">
            <w:pPr>
              <w:pStyle w:val="ConsPlusNormal0"/>
            </w:pPr>
          </w:p>
        </w:tc>
        <w:tc>
          <w:tcPr>
            <w:tcW w:w="1301" w:type="dxa"/>
            <w:tcBorders>
              <w:top w:val="single" w:sz="4" w:space="0" w:color="auto"/>
              <w:left w:val="nil"/>
              <w:bottom w:val="nil"/>
              <w:right w:val="nil"/>
            </w:tcBorders>
          </w:tcPr>
          <w:p w:rsidR="00CA5C96" w:rsidRPr="00D6631D" w:rsidRDefault="00FA1A08">
            <w:pPr>
              <w:pStyle w:val="ConsPlusNormal0"/>
              <w:jc w:val="center"/>
            </w:pPr>
            <w:r w:rsidRPr="00D6631D">
              <w:t>(подпись)</w:t>
            </w:r>
          </w:p>
        </w:tc>
        <w:tc>
          <w:tcPr>
            <w:tcW w:w="340" w:type="dxa"/>
            <w:tcBorders>
              <w:top w:val="nil"/>
              <w:left w:val="nil"/>
              <w:bottom w:val="nil"/>
              <w:right w:val="nil"/>
            </w:tcBorders>
          </w:tcPr>
          <w:p w:rsidR="00CA5C96" w:rsidRPr="00D6631D" w:rsidRDefault="00CA5C96">
            <w:pPr>
              <w:pStyle w:val="ConsPlusNormal0"/>
            </w:pPr>
          </w:p>
        </w:tc>
        <w:tc>
          <w:tcPr>
            <w:tcW w:w="3742" w:type="dxa"/>
            <w:tcBorders>
              <w:top w:val="single" w:sz="4" w:space="0" w:color="auto"/>
              <w:left w:val="nil"/>
              <w:bottom w:val="nil"/>
              <w:right w:val="nil"/>
            </w:tcBorders>
          </w:tcPr>
          <w:p w:rsidR="00CA5C96" w:rsidRPr="00D6631D" w:rsidRDefault="00FA1A08">
            <w:pPr>
              <w:pStyle w:val="ConsPlusNormal0"/>
              <w:jc w:val="center"/>
            </w:pPr>
            <w:r w:rsidRPr="00D6631D">
              <w:t>(фамилия, инициалы)</w:t>
            </w:r>
          </w:p>
        </w:tc>
      </w:tr>
    </w:tbl>
    <w:p w:rsidR="00CA5C96" w:rsidRPr="00D6631D" w:rsidRDefault="00CA5C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CA5C96" w:rsidRPr="00D6631D">
        <w:tc>
          <w:tcPr>
            <w:tcW w:w="8957" w:type="dxa"/>
            <w:tcBorders>
              <w:top w:val="nil"/>
              <w:left w:val="nil"/>
              <w:bottom w:val="nil"/>
              <w:right w:val="nil"/>
            </w:tcBorders>
          </w:tcPr>
          <w:p w:rsidR="00CA5C96" w:rsidRPr="00D6631D" w:rsidRDefault="00FA1A08">
            <w:pPr>
              <w:pStyle w:val="ConsPlusNormal0"/>
              <w:jc w:val="right"/>
              <w:outlineLvl w:val="2"/>
            </w:pPr>
            <w:r w:rsidRPr="00D6631D">
              <w:lastRenderedPageBreak/>
              <w:t>Оборотная сторона личной карточки</w:t>
            </w:r>
          </w:p>
        </w:tc>
      </w:tr>
    </w:tbl>
    <w:p w:rsidR="00CA5C96" w:rsidRPr="00D6631D" w:rsidRDefault="00CA5C9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1786"/>
        <w:gridCol w:w="566"/>
        <w:gridCol w:w="763"/>
        <w:gridCol w:w="994"/>
        <w:gridCol w:w="706"/>
        <w:gridCol w:w="737"/>
        <w:gridCol w:w="1133"/>
        <w:gridCol w:w="1361"/>
      </w:tblGrid>
      <w:tr w:rsidR="00D6631D" w:rsidRPr="00D6631D">
        <w:tc>
          <w:tcPr>
            <w:tcW w:w="964" w:type="dxa"/>
            <w:vMerge w:val="restart"/>
          </w:tcPr>
          <w:p w:rsidR="00CA5C96" w:rsidRPr="00D6631D" w:rsidRDefault="00FA1A08">
            <w:pPr>
              <w:pStyle w:val="ConsPlusNormal0"/>
              <w:jc w:val="center"/>
            </w:pPr>
            <w:r w:rsidRPr="00D6631D">
              <w:t>Наименование СИЗ</w:t>
            </w:r>
          </w:p>
        </w:tc>
        <w:tc>
          <w:tcPr>
            <w:tcW w:w="1786" w:type="dxa"/>
            <w:vMerge w:val="restart"/>
          </w:tcPr>
          <w:p w:rsidR="00CA5C96" w:rsidRPr="00D6631D" w:rsidRDefault="00FA1A08">
            <w:pPr>
              <w:pStyle w:val="ConsPlusNormal0"/>
              <w:jc w:val="center"/>
            </w:pPr>
            <w:r w:rsidRPr="00D6631D">
              <w:t>Модель, марка, артикул, класс защиты СИЗ</w:t>
            </w:r>
          </w:p>
        </w:tc>
        <w:tc>
          <w:tcPr>
            <w:tcW w:w="2323" w:type="dxa"/>
            <w:gridSpan w:val="3"/>
          </w:tcPr>
          <w:p w:rsidR="00CA5C96" w:rsidRPr="00D6631D" w:rsidRDefault="00FA1A08">
            <w:pPr>
              <w:pStyle w:val="ConsPlusNormal0"/>
              <w:jc w:val="center"/>
            </w:pPr>
            <w:r w:rsidRPr="00D6631D">
              <w:t>Выдано</w:t>
            </w:r>
          </w:p>
        </w:tc>
        <w:tc>
          <w:tcPr>
            <w:tcW w:w="3937" w:type="dxa"/>
            <w:gridSpan w:val="4"/>
          </w:tcPr>
          <w:p w:rsidR="00CA5C96" w:rsidRPr="00D6631D" w:rsidRDefault="00FA1A08">
            <w:pPr>
              <w:pStyle w:val="ConsPlusNormal0"/>
              <w:jc w:val="center"/>
            </w:pPr>
            <w:r w:rsidRPr="00D6631D">
              <w:t>Возвращено</w:t>
            </w:r>
          </w:p>
        </w:tc>
      </w:tr>
      <w:tr w:rsidR="00D6631D" w:rsidRPr="00D6631D">
        <w:tc>
          <w:tcPr>
            <w:tcW w:w="964" w:type="dxa"/>
            <w:vMerge/>
          </w:tcPr>
          <w:p w:rsidR="00CA5C96" w:rsidRPr="00D6631D" w:rsidRDefault="00CA5C96">
            <w:pPr>
              <w:pStyle w:val="ConsPlusNormal0"/>
            </w:pPr>
          </w:p>
        </w:tc>
        <w:tc>
          <w:tcPr>
            <w:tcW w:w="1786" w:type="dxa"/>
            <w:vMerge/>
          </w:tcPr>
          <w:p w:rsidR="00CA5C96" w:rsidRPr="00D6631D" w:rsidRDefault="00CA5C96">
            <w:pPr>
              <w:pStyle w:val="ConsPlusNormal0"/>
            </w:pPr>
          </w:p>
        </w:tc>
        <w:tc>
          <w:tcPr>
            <w:tcW w:w="566" w:type="dxa"/>
          </w:tcPr>
          <w:p w:rsidR="00CA5C96" w:rsidRPr="00D6631D" w:rsidRDefault="00FA1A08">
            <w:pPr>
              <w:pStyle w:val="ConsPlusNormal0"/>
              <w:jc w:val="center"/>
            </w:pPr>
            <w:r w:rsidRPr="00D6631D">
              <w:t>дата</w:t>
            </w:r>
          </w:p>
        </w:tc>
        <w:tc>
          <w:tcPr>
            <w:tcW w:w="763" w:type="dxa"/>
          </w:tcPr>
          <w:p w:rsidR="00CA5C96" w:rsidRPr="00D6631D" w:rsidRDefault="00FA1A08">
            <w:pPr>
              <w:pStyle w:val="ConsPlusNormal0"/>
              <w:jc w:val="center"/>
            </w:pPr>
            <w:r w:rsidRPr="00D6631D">
              <w:t>количество</w:t>
            </w:r>
          </w:p>
        </w:tc>
        <w:tc>
          <w:tcPr>
            <w:tcW w:w="994" w:type="dxa"/>
          </w:tcPr>
          <w:p w:rsidR="00CA5C96" w:rsidRPr="00D6631D" w:rsidRDefault="00FA1A08">
            <w:pPr>
              <w:pStyle w:val="ConsPlusNormal0"/>
              <w:jc w:val="center"/>
            </w:pPr>
            <w:r w:rsidRPr="00D6631D">
              <w:t>подпись получившего СИЗ</w:t>
            </w:r>
          </w:p>
        </w:tc>
        <w:tc>
          <w:tcPr>
            <w:tcW w:w="706" w:type="dxa"/>
          </w:tcPr>
          <w:p w:rsidR="00CA5C96" w:rsidRPr="00D6631D" w:rsidRDefault="00FA1A08">
            <w:pPr>
              <w:pStyle w:val="ConsPlusNormal0"/>
              <w:jc w:val="center"/>
            </w:pPr>
            <w:r w:rsidRPr="00D6631D">
              <w:t>дата</w:t>
            </w:r>
          </w:p>
        </w:tc>
        <w:tc>
          <w:tcPr>
            <w:tcW w:w="737" w:type="dxa"/>
          </w:tcPr>
          <w:p w:rsidR="00CA5C96" w:rsidRPr="00D6631D" w:rsidRDefault="00FA1A08">
            <w:pPr>
              <w:pStyle w:val="ConsPlusNormal0"/>
              <w:jc w:val="center"/>
            </w:pPr>
            <w:r w:rsidRPr="00D6631D">
              <w:t>количество</w:t>
            </w:r>
          </w:p>
        </w:tc>
        <w:tc>
          <w:tcPr>
            <w:tcW w:w="1133" w:type="dxa"/>
          </w:tcPr>
          <w:p w:rsidR="00CA5C96" w:rsidRPr="00D6631D" w:rsidRDefault="00FA1A08">
            <w:pPr>
              <w:pStyle w:val="ConsPlusNormal0"/>
              <w:jc w:val="center"/>
            </w:pPr>
            <w:r w:rsidRPr="00D6631D">
              <w:t>подпись сдавшего СИЗ</w:t>
            </w:r>
          </w:p>
        </w:tc>
        <w:tc>
          <w:tcPr>
            <w:tcW w:w="1361" w:type="dxa"/>
          </w:tcPr>
          <w:p w:rsidR="00CA5C96" w:rsidRPr="00D6631D" w:rsidRDefault="00FA1A08">
            <w:pPr>
              <w:pStyle w:val="ConsPlusNormal0"/>
              <w:jc w:val="center"/>
            </w:pPr>
            <w:r w:rsidRPr="00D6631D">
              <w:t>Акт списания (дата, номер)</w:t>
            </w:r>
          </w:p>
        </w:tc>
      </w:tr>
      <w:tr w:rsidR="00D6631D" w:rsidRPr="00D6631D">
        <w:tc>
          <w:tcPr>
            <w:tcW w:w="964" w:type="dxa"/>
          </w:tcPr>
          <w:p w:rsidR="00CA5C96" w:rsidRPr="00D6631D" w:rsidRDefault="00FA1A08">
            <w:pPr>
              <w:pStyle w:val="ConsPlusNormal0"/>
              <w:jc w:val="center"/>
            </w:pPr>
            <w:r w:rsidRPr="00D6631D">
              <w:t>1</w:t>
            </w:r>
          </w:p>
        </w:tc>
        <w:tc>
          <w:tcPr>
            <w:tcW w:w="1786" w:type="dxa"/>
          </w:tcPr>
          <w:p w:rsidR="00CA5C96" w:rsidRPr="00D6631D" w:rsidRDefault="00FA1A08">
            <w:pPr>
              <w:pStyle w:val="ConsPlusNormal0"/>
              <w:jc w:val="center"/>
            </w:pPr>
            <w:r w:rsidRPr="00D6631D">
              <w:t>2</w:t>
            </w:r>
          </w:p>
        </w:tc>
        <w:tc>
          <w:tcPr>
            <w:tcW w:w="566" w:type="dxa"/>
          </w:tcPr>
          <w:p w:rsidR="00CA5C96" w:rsidRPr="00D6631D" w:rsidRDefault="00FA1A08">
            <w:pPr>
              <w:pStyle w:val="ConsPlusNormal0"/>
              <w:jc w:val="center"/>
            </w:pPr>
            <w:r w:rsidRPr="00D6631D">
              <w:t>3</w:t>
            </w:r>
          </w:p>
        </w:tc>
        <w:tc>
          <w:tcPr>
            <w:tcW w:w="763" w:type="dxa"/>
          </w:tcPr>
          <w:p w:rsidR="00CA5C96" w:rsidRPr="00D6631D" w:rsidRDefault="00FA1A08">
            <w:pPr>
              <w:pStyle w:val="ConsPlusNormal0"/>
              <w:jc w:val="center"/>
            </w:pPr>
            <w:r w:rsidRPr="00D6631D">
              <w:t>4</w:t>
            </w:r>
          </w:p>
        </w:tc>
        <w:tc>
          <w:tcPr>
            <w:tcW w:w="994" w:type="dxa"/>
          </w:tcPr>
          <w:p w:rsidR="00CA5C96" w:rsidRPr="00D6631D" w:rsidRDefault="00FA1A08">
            <w:pPr>
              <w:pStyle w:val="ConsPlusNormal0"/>
              <w:jc w:val="center"/>
            </w:pPr>
            <w:r w:rsidRPr="00D6631D">
              <w:t>5</w:t>
            </w:r>
          </w:p>
        </w:tc>
        <w:tc>
          <w:tcPr>
            <w:tcW w:w="706" w:type="dxa"/>
          </w:tcPr>
          <w:p w:rsidR="00CA5C96" w:rsidRPr="00D6631D" w:rsidRDefault="00FA1A08">
            <w:pPr>
              <w:pStyle w:val="ConsPlusNormal0"/>
              <w:jc w:val="center"/>
            </w:pPr>
            <w:r w:rsidRPr="00D6631D">
              <w:t>6</w:t>
            </w:r>
          </w:p>
        </w:tc>
        <w:tc>
          <w:tcPr>
            <w:tcW w:w="737" w:type="dxa"/>
          </w:tcPr>
          <w:p w:rsidR="00CA5C96" w:rsidRPr="00D6631D" w:rsidRDefault="00FA1A08">
            <w:pPr>
              <w:pStyle w:val="ConsPlusNormal0"/>
              <w:jc w:val="center"/>
            </w:pPr>
            <w:r w:rsidRPr="00D6631D">
              <w:t>7</w:t>
            </w:r>
          </w:p>
        </w:tc>
        <w:tc>
          <w:tcPr>
            <w:tcW w:w="1133" w:type="dxa"/>
          </w:tcPr>
          <w:p w:rsidR="00CA5C96" w:rsidRPr="00D6631D" w:rsidRDefault="00FA1A08">
            <w:pPr>
              <w:pStyle w:val="ConsPlusNormal0"/>
              <w:jc w:val="center"/>
            </w:pPr>
            <w:r w:rsidRPr="00D6631D">
              <w:t>8</w:t>
            </w:r>
          </w:p>
        </w:tc>
        <w:tc>
          <w:tcPr>
            <w:tcW w:w="1361" w:type="dxa"/>
          </w:tcPr>
          <w:p w:rsidR="00CA5C96" w:rsidRPr="00D6631D" w:rsidRDefault="00FA1A08">
            <w:pPr>
              <w:pStyle w:val="ConsPlusNormal0"/>
              <w:jc w:val="center"/>
            </w:pPr>
            <w:r w:rsidRPr="00D6631D">
              <w:t>9</w:t>
            </w:r>
          </w:p>
        </w:tc>
      </w:tr>
      <w:tr w:rsidR="00D6631D" w:rsidRPr="00D6631D">
        <w:tc>
          <w:tcPr>
            <w:tcW w:w="964" w:type="dxa"/>
          </w:tcPr>
          <w:p w:rsidR="00CA5C96" w:rsidRPr="00D6631D" w:rsidRDefault="00CA5C96">
            <w:pPr>
              <w:pStyle w:val="ConsPlusNormal0"/>
            </w:pPr>
          </w:p>
        </w:tc>
        <w:tc>
          <w:tcPr>
            <w:tcW w:w="1786" w:type="dxa"/>
          </w:tcPr>
          <w:p w:rsidR="00CA5C96" w:rsidRPr="00D6631D" w:rsidRDefault="00CA5C96">
            <w:pPr>
              <w:pStyle w:val="ConsPlusNormal0"/>
            </w:pPr>
          </w:p>
        </w:tc>
        <w:tc>
          <w:tcPr>
            <w:tcW w:w="566" w:type="dxa"/>
          </w:tcPr>
          <w:p w:rsidR="00CA5C96" w:rsidRPr="00D6631D" w:rsidRDefault="00CA5C96">
            <w:pPr>
              <w:pStyle w:val="ConsPlusNormal0"/>
            </w:pPr>
          </w:p>
        </w:tc>
        <w:tc>
          <w:tcPr>
            <w:tcW w:w="763" w:type="dxa"/>
          </w:tcPr>
          <w:p w:rsidR="00CA5C96" w:rsidRPr="00D6631D" w:rsidRDefault="00CA5C96">
            <w:pPr>
              <w:pStyle w:val="ConsPlusNormal0"/>
            </w:pPr>
          </w:p>
        </w:tc>
        <w:tc>
          <w:tcPr>
            <w:tcW w:w="994" w:type="dxa"/>
          </w:tcPr>
          <w:p w:rsidR="00CA5C96" w:rsidRPr="00D6631D" w:rsidRDefault="00CA5C96">
            <w:pPr>
              <w:pStyle w:val="ConsPlusNormal0"/>
            </w:pPr>
          </w:p>
        </w:tc>
        <w:tc>
          <w:tcPr>
            <w:tcW w:w="706" w:type="dxa"/>
          </w:tcPr>
          <w:p w:rsidR="00CA5C96" w:rsidRPr="00D6631D" w:rsidRDefault="00CA5C96">
            <w:pPr>
              <w:pStyle w:val="ConsPlusNormal0"/>
            </w:pPr>
          </w:p>
        </w:tc>
        <w:tc>
          <w:tcPr>
            <w:tcW w:w="737" w:type="dxa"/>
          </w:tcPr>
          <w:p w:rsidR="00CA5C96" w:rsidRPr="00D6631D" w:rsidRDefault="00CA5C96">
            <w:pPr>
              <w:pStyle w:val="ConsPlusNormal0"/>
            </w:pPr>
          </w:p>
        </w:tc>
        <w:tc>
          <w:tcPr>
            <w:tcW w:w="1133" w:type="dxa"/>
          </w:tcPr>
          <w:p w:rsidR="00CA5C96" w:rsidRPr="00D6631D" w:rsidRDefault="00CA5C96">
            <w:pPr>
              <w:pStyle w:val="ConsPlusNormal0"/>
            </w:pPr>
          </w:p>
        </w:tc>
        <w:tc>
          <w:tcPr>
            <w:tcW w:w="1361" w:type="dxa"/>
          </w:tcPr>
          <w:p w:rsidR="00CA5C96" w:rsidRPr="00D6631D" w:rsidRDefault="00CA5C96">
            <w:pPr>
              <w:pStyle w:val="ConsPlusNormal0"/>
            </w:pPr>
          </w:p>
        </w:tc>
      </w:tr>
      <w:tr w:rsidR="00CA5C96" w:rsidRPr="00D6631D">
        <w:tc>
          <w:tcPr>
            <w:tcW w:w="964" w:type="dxa"/>
          </w:tcPr>
          <w:p w:rsidR="00CA5C96" w:rsidRPr="00D6631D" w:rsidRDefault="00CA5C96">
            <w:pPr>
              <w:pStyle w:val="ConsPlusNormal0"/>
            </w:pPr>
          </w:p>
        </w:tc>
        <w:tc>
          <w:tcPr>
            <w:tcW w:w="1786" w:type="dxa"/>
          </w:tcPr>
          <w:p w:rsidR="00CA5C96" w:rsidRPr="00D6631D" w:rsidRDefault="00CA5C96">
            <w:pPr>
              <w:pStyle w:val="ConsPlusNormal0"/>
            </w:pPr>
          </w:p>
        </w:tc>
        <w:tc>
          <w:tcPr>
            <w:tcW w:w="566" w:type="dxa"/>
          </w:tcPr>
          <w:p w:rsidR="00CA5C96" w:rsidRPr="00D6631D" w:rsidRDefault="00CA5C96">
            <w:pPr>
              <w:pStyle w:val="ConsPlusNormal0"/>
            </w:pPr>
          </w:p>
        </w:tc>
        <w:tc>
          <w:tcPr>
            <w:tcW w:w="763" w:type="dxa"/>
          </w:tcPr>
          <w:p w:rsidR="00CA5C96" w:rsidRPr="00D6631D" w:rsidRDefault="00CA5C96">
            <w:pPr>
              <w:pStyle w:val="ConsPlusNormal0"/>
            </w:pPr>
          </w:p>
        </w:tc>
        <w:tc>
          <w:tcPr>
            <w:tcW w:w="994" w:type="dxa"/>
          </w:tcPr>
          <w:p w:rsidR="00CA5C96" w:rsidRPr="00D6631D" w:rsidRDefault="00CA5C96">
            <w:pPr>
              <w:pStyle w:val="ConsPlusNormal0"/>
            </w:pPr>
          </w:p>
        </w:tc>
        <w:tc>
          <w:tcPr>
            <w:tcW w:w="706" w:type="dxa"/>
          </w:tcPr>
          <w:p w:rsidR="00CA5C96" w:rsidRPr="00D6631D" w:rsidRDefault="00CA5C96">
            <w:pPr>
              <w:pStyle w:val="ConsPlusNormal0"/>
            </w:pPr>
          </w:p>
        </w:tc>
        <w:tc>
          <w:tcPr>
            <w:tcW w:w="737" w:type="dxa"/>
          </w:tcPr>
          <w:p w:rsidR="00CA5C96" w:rsidRPr="00D6631D" w:rsidRDefault="00CA5C96">
            <w:pPr>
              <w:pStyle w:val="ConsPlusNormal0"/>
            </w:pPr>
          </w:p>
        </w:tc>
        <w:tc>
          <w:tcPr>
            <w:tcW w:w="1133" w:type="dxa"/>
          </w:tcPr>
          <w:p w:rsidR="00CA5C96" w:rsidRPr="00D6631D" w:rsidRDefault="00CA5C96">
            <w:pPr>
              <w:pStyle w:val="ConsPlusNormal0"/>
            </w:pPr>
          </w:p>
        </w:tc>
        <w:tc>
          <w:tcPr>
            <w:tcW w:w="1361" w:type="dxa"/>
          </w:tcPr>
          <w:p w:rsidR="00CA5C96" w:rsidRPr="00D6631D" w:rsidRDefault="00CA5C96">
            <w:pPr>
              <w:pStyle w:val="ConsPlusNormal0"/>
            </w:pPr>
          </w:p>
        </w:tc>
      </w:tr>
    </w:tbl>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jc w:val="both"/>
      </w:pPr>
    </w:p>
    <w:p w:rsidR="00CA5C96" w:rsidRPr="00D6631D" w:rsidRDefault="00FA1A08">
      <w:pPr>
        <w:pStyle w:val="ConsPlusNormal0"/>
        <w:jc w:val="right"/>
        <w:outlineLvl w:val="1"/>
      </w:pPr>
      <w:r w:rsidRPr="00D6631D">
        <w:t>Приложение N 4</w:t>
      </w:r>
    </w:p>
    <w:p w:rsidR="00CA5C96" w:rsidRPr="00D6631D" w:rsidRDefault="00FA1A08">
      <w:pPr>
        <w:pStyle w:val="ConsPlusNormal0"/>
        <w:jc w:val="right"/>
      </w:pPr>
      <w:r w:rsidRPr="00D6631D">
        <w:t>к Правилам обеспечения работников</w:t>
      </w:r>
    </w:p>
    <w:p w:rsidR="00CA5C96" w:rsidRPr="00D6631D" w:rsidRDefault="00FA1A08">
      <w:pPr>
        <w:pStyle w:val="ConsPlusNormal0"/>
        <w:jc w:val="right"/>
      </w:pPr>
      <w:r w:rsidRPr="00D6631D">
        <w:t>средствами индивидуальной защиты</w:t>
      </w:r>
    </w:p>
    <w:p w:rsidR="00CA5C96" w:rsidRPr="00D6631D" w:rsidRDefault="00FA1A08">
      <w:pPr>
        <w:pStyle w:val="ConsPlusNormal0"/>
        <w:jc w:val="right"/>
      </w:pPr>
      <w:r w:rsidRPr="00D6631D">
        <w:t>и смывающими средствами, утвержденным</w:t>
      </w:r>
    </w:p>
    <w:p w:rsidR="00CA5C96" w:rsidRPr="00D6631D" w:rsidRDefault="00FA1A08">
      <w:pPr>
        <w:pStyle w:val="ConsPlusNormal0"/>
        <w:jc w:val="right"/>
      </w:pPr>
      <w:r w:rsidRPr="00D6631D">
        <w:t>приказом Минтруда России</w:t>
      </w:r>
    </w:p>
    <w:p w:rsidR="00CA5C96" w:rsidRPr="00D6631D" w:rsidRDefault="00FA1A08">
      <w:pPr>
        <w:pStyle w:val="ConsPlusNormal0"/>
        <w:jc w:val="right"/>
      </w:pPr>
      <w:r w:rsidRPr="00D6631D">
        <w:t>от 29 октября 2021 г. N 766н</w:t>
      </w:r>
    </w:p>
    <w:p w:rsidR="00CA5C96" w:rsidRPr="00D6631D" w:rsidRDefault="00CA5C96">
      <w:pPr>
        <w:pStyle w:val="ConsPlusNormal0"/>
        <w:jc w:val="both"/>
      </w:pPr>
    </w:p>
    <w:p w:rsidR="00CA5C96" w:rsidRPr="00D6631D" w:rsidRDefault="00FA1A08">
      <w:pPr>
        <w:pStyle w:val="ConsPlusTitle0"/>
        <w:jc w:val="center"/>
      </w:pPr>
      <w:bookmarkStart w:id="7" w:name="P507"/>
      <w:bookmarkEnd w:id="7"/>
      <w:r w:rsidRPr="00D6631D">
        <w:t>СРОКИ</w:t>
      </w:r>
    </w:p>
    <w:p w:rsidR="00CA5C96" w:rsidRPr="00D6631D" w:rsidRDefault="00FA1A08">
      <w:pPr>
        <w:pStyle w:val="ConsPlusTitle0"/>
        <w:jc w:val="center"/>
      </w:pPr>
      <w:r w:rsidRPr="00D6631D">
        <w:t>НОРМАТИВНОЙ ЭКСПЛУАТАЦИИ ОДЕЖДЫ СПЕЦИАЛЬНОЙ И ОБУВИ</w:t>
      </w:r>
    </w:p>
    <w:p w:rsidR="00CA5C96" w:rsidRPr="00D6631D" w:rsidRDefault="00FA1A08">
      <w:pPr>
        <w:pStyle w:val="ConsPlusTitle0"/>
        <w:jc w:val="center"/>
      </w:pPr>
      <w:r w:rsidRPr="00D6631D">
        <w:t>СПЕЦИАЛЬНОЙ ДЛЯ ЗАЩИТЫ ОТ ПОНИЖЕННЫХ ТЕМПЕРАТУР С УЧЕТОМ</w:t>
      </w:r>
    </w:p>
    <w:p w:rsidR="00CA5C96" w:rsidRPr="00D6631D" w:rsidRDefault="00FA1A08">
      <w:pPr>
        <w:pStyle w:val="ConsPlusTitle0"/>
        <w:jc w:val="center"/>
      </w:pPr>
      <w:r w:rsidRPr="00D6631D">
        <w:t>КЛИМАТИЧЕСКИХ ПОЯСОВ</w:t>
      </w:r>
    </w:p>
    <w:p w:rsidR="00CA5C96" w:rsidRPr="00D6631D" w:rsidRDefault="00CA5C96">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4535"/>
        <w:gridCol w:w="706"/>
        <w:gridCol w:w="710"/>
        <w:gridCol w:w="706"/>
        <w:gridCol w:w="710"/>
        <w:gridCol w:w="1147"/>
      </w:tblGrid>
      <w:tr w:rsidR="00D6631D" w:rsidRPr="00D6631D">
        <w:tc>
          <w:tcPr>
            <w:tcW w:w="494" w:type="dxa"/>
            <w:vMerge w:val="restart"/>
          </w:tcPr>
          <w:p w:rsidR="00CA5C96" w:rsidRPr="00D6631D" w:rsidRDefault="00FA1A08">
            <w:pPr>
              <w:pStyle w:val="ConsPlusNormal0"/>
              <w:jc w:val="center"/>
            </w:pPr>
            <w:r w:rsidRPr="00D6631D">
              <w:t>N п/п</w:t>
            </w:r>
          </w:p>
        </w:tc>
        <w:tc>
          <w:tcPr>
            <w:tcW w:w="4535" w:type="dxa"/>
            <w:vMerge w:val="restart"/>
          </w:tcPr>
          <w:p w:rsidR="00CA5C96" w:rsidRPr="00D6631D" w:rsidRDefault="00FA1A08">
            <w:pPr>
              <w:pStyle w:val="ConsPlusNormal0"/>
              <w:jc w:val="center"/>
            </w:pPr>
            <w:r w:rsidRPr="00D6631D">
              <w:t>Наименование специальной одежды и специальной обуви для защиты от пониженных температур</w:t>
            </w:r>
          </w:p>
        </w:tc>
        <w:tc>
          <w:tcPr>
            <w:tcW w:w="3979" w:type="dxa"/>
            <w:gridSpan w:val="5"/>
          </w:tcPr>
          <w:p w:rsidR="00CA5C96" w:rsidRPr="00D6631D" w:rsidRDefault="00FA1A08">
            <w:pPr>
              <w:pStyle w:val="ConsPlusNormal0"/>
              <w:jc w:val="center"/>
            </w:pPr>
            <w:r w:rsidRPr="00D6631D">
              <w:t>Нормативный срок эксплуатации по климатическим поясам (в годах)</w:t>
            </w:r>
          </w:p>
        </w:tc>
      </w:tr>
      <w:tr w:rsidR="00D6631D" w:rsidRPr="00D6631D">
        <w:tc>
          <w:tcPr>
            <w:tcW w:w="494" w:type="dxa"/>
            <w:vMerge/>
          </w:tcPr>
          <w:p w:rsidR="00CA5C96" w:rsidRPr="00D6631D" w:rsidRDefault="00CA5C96">
            <w:pPr>
              <w:pStyle w:val="ConsPlusNormal0"/>
            </w:pPr>
          </w:p>
        </w:tc>
        <w:tc>
          <w:tcPr>
            <w:tcW w:w="4535" w:type="dxa"/>
            <w:vMerge/>
          </w:tcPr>
          <w:p w:rsidR="00CA5C96" w:rsidRPr="00D6631D" w:rsidRDefault="00CA5C96">
            <w:pPr>
              <w:pStyle w:val="ConsPlusNormal0"/>
            </w:pPr>
          </w:p>
        </w:tc>
        <w:tc>
          <w:tcPr>
            <w:tcW w:w="706" w:type="dxa"/>
          </w:tcPr>
          <w:p w:rsidR="00CA5C96" w:rsidRPr="00D6631D" w:rsidRDefault="00FA1A08">
            <w:pPr>
              <w:pStyle w:val="ConsPlusNormal0"/>
              <w:jc w:val="center"/>
            </w:pPr>
            <w:r w:rsidRPr="00D6631D">
              <w:t>I</w:t>
            </w:r>
          </w:p>
        </w:tc>
        <w:tc>
          <w:tcPr>
            <w:tcW w:w="710" w:type="dxa"/>
          </w:tcPr>
          <w:p w:rsidR="00CA5C96" w:rsidRPr="00D6631D" w:rsidRDefault="00FA1A08">
            <w:pPr>
              <w:pStyle w:val="ConsPlusNormal0"/>
              <w:jc w:val="center"/>
            </w:pPr>
            <w:r w:rsidRPr="00D6631D">
              <w:t>II</w:t>
            </w:r>
          </w:p>
        </w:tc>
        <w:tc>
          <w:tcPr>
            <w:tcW w:w="706" w:type="dxa"/>
          </w:tcPr>
          <w:p w:rsidR="00CA5C96" w:rsidRPr="00D6631D" w:rsidRDefault="00FA1A08">
            <w:pPr>
              <w:pStyle w:val="ConsPlusNormal0"/>
              <w:jc w:val="center"/>
            </w:pPr>
            <w:r w:rsidRPr="00D6631D">
              <w:t>III</w:t>
            </w:r>
          </w:p>
        </w:tc>
        <w:tc>
          <w:tcPr>
            <w:tcW w:w="710" w:type="dxa"/>
          </w:tcPr>
          <w:p w:rsidR="00CA5C96" w:rsidRPr="00D6631D" w:rsidRDefault="00FA1A08">
            <w:pPr>
              <w:pStyle w:val="ConsPlusNormal0"/>
              <w:jc w:val="center"/>
            </w:pPr>
            <w:r w:rsidRPr="00D6631D">
              <w:t>IV</w:t>
            </w:r>
          </w:p>
        </w:tc>
        <w:tc>
          <w:tcPr>
            <w:tcW w:w="1147" w:type="dxa"/>
          </w:tcPr>
          <w:p w:rsidR="00CA5C96" w:rsidRPr="00D6631D" w:rsidRDefault="00FA1A08">
            <w:pPr>
              <w:pStyle w:val="ConsPlusNormal0"/>
              <w:jc w:val="center"/>
            </w:pPr>
            <w:r w:rsidRPr="00D6631D">
              <w:t>особый</w:t>
            </w:r>
          </w:p>
        </w:tc>
      </w:tr>
      <w:tr w:rsidR="00D6631D" w:rsidRPr="00D6631D">
        <w:tc>
          <w:tcPr>
            <w:tcW w:w="494" w:type="dxa"/>
          </w:tcPr>
          <w:p w:rsidR="00CA5C96" w:rsidRPr="00D6631D" w:rsidRDefault="00FA1A08">
            <w:pPr>
              <w:pStyle w:val="ConsPlusNormal0"/>
              <w:jc w:val="center"/>
            </w:pPr>
            <w:r w:rsidRPr="00D6631D">
              <w:t>1.</w:t>
            </w:r>
          </w:p>
        </w:tc>
        <w:tc>
          <w:tcPr>
            <w:tcW w:w="4535" w:type="dxa"/>
          </w:tcPr>
          <w:p w:rsidR="00CA5C96" w:rsidRPr="00D6631D" w:rsidRDefault="00FA1A08">
            <w:pPr>
              <w:pStyle w:val="ConsPlusNormal0"/>
            </w:pPr>
            <w:r w:rsidRPr="00D6631D">
              <w:t>Одежда специальная от пониженных температур 1, 2 класса защиты</w:t>
            </w:r>
          </w:p>
        </w:tc>
        <w:tc>
          <w:tcPr>
            <w:tcW w:w="706" w:type="dxa"/>
          </w:tcPr>
          <w:p w:rsidR="00CA5C96" w:rsidRPr="00D6631D" w:rsidRDefault="00FA1A08">
            <w:pPr>
              <w:pStyle w:val="ConsPlusNormal0"/>
              <w:jc w:val="center"/>
            </w:pPr>
            <w:r w:rsidRPr="00D6631D">
              <w:t>2,5</w:t>
            </w:r>
          </w:p>
        </w:tc>
        <w:tc>
          <w:tcPr>
            <w:tcW w:w="710" w:type="dxa"/>
          </w:tcPr>
          <w:p w:rsidR="00CA5C96" w:rsidRPr="00D6631D" w:rsidRDefault="00FA1A08">
            <w:pPr>
              <w:pStyle w:val="ConsPlusNormal0"/>
              <w:jc w:val="center"/>
            </w:pPr>
            <w:r w:rsidRPr="00D6631D">
              <w:t>2</w:t>
            </w:r>
          </w:p>
        </w:tc>
        <w:tc>
          <w:tcPr>
            <w:tcW w:w="706" w:type="dxa"/>
          </w:tcPr>
          <w:p w:rsidR="00CA5C96" w:rsidRPr="00D6631D" w:rsidRDefault="00CA5C96">
            <w:pPr>
              <w:pStyle w:val="ConsPlusNormal0"/>
            </w:pPr>
          </w:p>
        </w:tc>
        <w:tc>
          <w:tcPr>
            <w:tcW w:w="710" w:type="dxa"/>
          </w:tcPr>
          <w:p w:rsidR="00CA5C96" w:rsidRPr="00D6631D" w:rsidRDefault="00CA5C96">
            <w:pPr>
              <w:pStyle w:val="ConsPlusNormal0"/>
            </w:pPr>
          </w:p>
        </w:tc>
        <w:tc>
          <w:tcPr>
            <w:tcW w:w="1147" w:type="dxa"/>
          </w:tcPr>
          <w:p w:rsidR="00CA5C96" w:rsidRPr="00D6631D" w:rsidRDefault="00CA5C96">
            <w:pPr>
              <w:pStyle w:val="ConsPlusNormal0"/>
            </w:pPr>
          </w:p>
        </w:tc>
      </w:tr>
      <w:tr w:rsidR="00D6631D" w:rsidRPr="00D6631D">
        <w:tc>
          <w:tcPr>
            <w:tcW w:w="494" w:type="dxa"/>
          </w:tcPr>
          <w:p w:rsidR="00CA5C96" w:rsidRPr="00D6631D" w:rsidRDefault="00FA1A08">
            <w:pPr>
              <w:pStyle w:val="ConsPlusNormal0"/>
              <w:jc w:val="center"/>
            </w:pPr>
            <w:r w:rsidRPr="00D6631D">
              <w:t>2.</w:t>
            </w:r>
          </w:p>
        </w:tc>
        <w:tc>
          <w:tcPr>
            <w:tcW w:w="4535" w:type="dxa"/>
          </w:tcPr>
          <w:p w:rsidR="00CA5C96" w:rsidRPr="00D6631D" w:rsidRDefault="00FA1A08">
            <w:pPr>
              <w:pStyle w:val="ConsPlusNormal0"/>
            </w:pPr>
            <w:r w:rsidRPr="00D6631D">
              <w:t>Одежда специальная от пониженных температур 3, 4 класса защиты</w:t>
            </w:r>
          </w:p>
        </w:tc>
        <w:tc>
          <w:tcPr>
            <w:tcW w:w="706" w:type="dxa"/>
          </w:tcPr>
          <w:p w:rsidR="00CA5C96" w:rsidRPr="00D6631D" w:rsidRDefault="00CA5C96">
            <w:pPr>
              <w:pStyle w:val="ConsPlusNormal0"/>
            </w:pPr>
          </w:p>
        </w:tc>
        <w:tc>
          <w:tcPr>
            <w:tcW w:w="710" w:type="dxa"/>
          </w:tcPr>
          <w:p w:rsidR="00CA5C96" w:rsidRPr="00D6631D" w:rsidRDefault="00CA5C96">
            <w:pPr>
              <w:pStyle w:val="ConsPlusNormal0"/>
            </w:pPr>
          </w:p>
        </w:tc>
        <w:tc>
          <w:tcPr>
            <w:tcW w:w="706" w:type="dxa"/>
          </w:tcPr>
          <w:p w:rsidR="00CA5C96" w:rsidRPr="00D6631D" w:rsidRDefault="00FA1A08">
            <w:pPr>
              <w:pStyle w:val="ConsPlusNormal0"/>
              <w:jc w:val="center"/>
            </w:pPr>
            <w:r w:rsidRPr="00D6631D">
              <w:t>2</w:t>
            </w:r>
          </w:p>
        </w:tc>
        <w:tc>
          <w:tcPr>
            <w:tcW w:w="710" w:type="dxa"/>
          </w:tcPr>
          <w:p w:rsidR="00CA5C96" w:rsidRPr="00D6631D" w:rsidRDefault="00FA1A08">
            <w:pPr>
              <w:pStyle w:val="ConsPlusNormal0"/>
              <w:jc w:val="center"/>
            </w:pPr>
            <w:r w:rsidRPr="00D6631D">
              <w:t>1,5</w:t>
            </w:r>
          </w:p>
        </w:tc>
        <w:tc>
          <w:tcPr>
            <w:tcW w:w="1147" w:type="dxa"/>
          </w:tcPr>
          <w:p w:rsidR="00CA5C96" w:rsidRPr="00D6631D" w:rsidRDefault="00FA1A08">
            <w:pPr>
              <w:pStyle w:val="ConsPlusNormal0"/>
              <w:jc w:val="center"/>
            </w:pPr>
            <w:r w:rsidRPr="00D6631D">
              <w:t>1,5</w:t>
            </w:r>
          </w:p>
        </w:tc>
      </w:tr>
      <w:tr w:rsidR="00D6631D" w:rsidRPr="00D6631D">
        <w:tc>
          <w:tcPr>
            <w:tcW w:w="494" w:type="dxa"/>
          </w:tcPr>
          <w:p w:rsidR="00CA5C96" w:rsidRPr="00D6631D" w:rsidRDefault="00FA1A08">
            <w:pPr>
              <w:pStyle w:val="ConsPlusNormal0"/>
              <w:jc w:val="center"/>
            </w:pPr>
            <w:r w:rsidRPr="00D6631D">
              <w:t>3.</w:t>
            </w:r>
          </w:p>
        </w:tc>
        <w:tc>
          <w:tcPr>
            <w:tcW w:w="4535" w:type="dxa"/>
          </w:tcPr>
          <w:p w:rsidR="00CA5C96" w:rsidRPr="00D6631D" w:rsidRDefault="00FA1A08">
            <w:pPr>
              <w:pStyle w:val="ConsPlusNormal0"/>
            </w:pPr>
            <w:r w:rsidRPr="00D6631D">
              <w:t>Обувь специальная для защиты от пониженных температур (по поясам)</w:t>
            </w:r>
          </w:p>
        </w:tc>
        <w:tc>
          <w:tcPr>
            <w:tcW w:w="706" w:type="dxa"/>
          </w:tcPr>
          <w:p w:rsidR="00CA5C96" w:rsidRPr="00D6631D" w:rsidRDefault="00FA1A08">
            <w:pPr>
              <w:pStyle w:val="ConsPlusNormal0"/>
              <w:jc w:val="center"/>
            </w:pPr>
            <w:r w:rsidRPr="00D6631D">
              <w:t>2</w:t>
            </w:r>
          </w:p>
        </w:tc>
        <w:tc>
          <w:tcPr>
            <w:tcW w:w="710" w:type="dxa"/>
          </w:tcPr>
          <w:p w:rsidR="00CA5C96" w:rsidRPr="00D6631D" w:rsidRDefault="00FA1A08">
            <w:pPr>
              <w:pStyle w:val="ConsPlusNormal0"/>
              <w:jc w:val="center"/>
            </w:pPr>
            <w:r w:rsidRPr="00D6631D">
              <w:t>1,5</w:t>
            </w:r>
          </w:p>
        </w:tc>
        <w:tc>
          <w:tcPr>
            <w:tcW w:w="706" w:type="dxa"/>
          </w:tcPr>
          <w:p w:rsidR="00CA5C96" w:rsidRPr="00D6631D" w:rsidRDefault="00FA1A08">
            <w:pPr>
              <w:pStyle w:val="ConsPlusNormal0"/>
              <w:jc w:val="center"/>
            </w:pPr>
            <w:r w:rsidRPr="00D6631D">
              <w:t>1,5</w:t>
            </w:r>
          </w:p>
        </w:tc>
        <w:tc>
          <w:tcPr>
            <w:tcW w:w="710" w:type="dxa"/>
          </w:tcPr>
          <w:p w:rsidR="00CA5C96" w:rsidRPr="00D6631D" w:rsidRDefault="00FA1A08">
            <w:pPr>
              <w:pStyle w:val="ConsPlusNormal0"/>
              <w:jc w:val="center"/>
            </w:pPr>
            <w:r w:rsidRPr="00D6631D">
              <w:t>1</w:t>
            </w:r>
          </w:p>
        </w:tc>
        <w:tc>
          <w:tcPr>
            <w:tcW w:w="1147" w:type="dxa"/>
          </w:tcPr>
          <w:p w:rsidR="00CA5C96" w:rsidRPr="00D6631D" w:rsidRDefault="00FA1A08">
            <w:pPr>
              <w:pStyle w:val="ConsPlusNormal0"/>
              <w:jc w:val="center"/>
            </w:pPr>
            <w:r w:rsidRPr="00D6631D">
              <w:t>1</w:t>
            </w:r>
          </w:p>
        </w:tc>
      </w:tr>
      <w:tr w:rsidR="00D6631D" w:rsidRPr="00D6631D">
        <w:tc>
          <w:tcPr>
            <w:tcW w:w="494" w:type="dxa"/>
          </w:tcPr>
          <w:p w:rsidR="00CA5C96" w:rsidRPr="00D6631D" w:rsidRDefault="00FA1A08">
            <w:pPr>
              <w:pStyle w:val="ConsPlusNormal0"/>
              <w:jc w:val="center"/>
            </w:pPr>
            <w:r w:rsidRPr="00D6631D">
              <w:t>4.</w:t>
            </w:r>
          </w:p>
        </w:tc>
        <w:tc>
          <w:tcPr>
            <w:tcW w:w="4535" w:type="dxa"/>
          </w:tcPr>
          <w:p w:rsidR="00CA5C96" w:rsidRPr="00D6631D" w:rsidRDefault="00FA1A08">
            <w:pPr>
              <w:pStyle w:val="ConsPlusNormal0"/>
            </w:pPr>
            <w:r w:rsidRPr="00D6631D">
              <w:t>Обувь валяная</w:t>
            </w:r>
          </w:p>
        </w:tc>
        <w:tc>
          <w:tcPr>
            <w:tcW w:w="706" w:type="dxa"/>
          </w:tcPr>
          <w:p w:rsidR="00CA5C96" w:rsidRPr="00D6631D" w:rsidRDefault="00CA5C96">
            <w:pPr>
              <w:pStyle w:val="ConsPlusNormal0"/>
            </w:pPr>
          </w:p>
        </w:tc>
        <w:tc>
          <w:tcPr>
            <w:tcW w:w="710" w:type="dxa"/>
          </w:tcPr>
          <w:p w:rsidR="00CA5C96" w:rsidRPr="00D6631D" w:rsidRDefault="00FA1A08">
            <w:pPr>
              <w:pStyle w:val="ConsPlusNormal0"/>
              <w:jc w:val="center"/>
            </w:pPr>
            <w:r w:rsidRPr="00D6631D">
              <w:t>3</w:t>
            </w:r>
          </w:p>
        </w:tc>
        <w:tc>
          <w:tcPr>
            <w:tcW w:w="706" w:type="dxa"/>
          </w:tcPr>
          <w:p w:rsidR="00CA5C96" w:rsidRPr="00D6631D" w:rsidRDefault="00FA1A08">
            <w:pPr>
              <w:pStyle w:val="ConsPlusNormal0"/>
              <w:jc w:val="center"/>
            </w:pPr>
            <w:r w:rsidRPr="00D6631D">
              <w:t>3</w:t>
            </w:r>
          </w:p>
        </w:tc>
        <w:tc>
          <w:tcPr>
            <w:tcW w:w="710" w:type="dxa"/>
          </w:tcPr>
          <w:p w:rsidR="00CA5C96" w:rsidRPr="00D6631D" w:rsidRDefault="00FA1A08">
            <w:pPr>
              <w:pStyle w:val="ConsPlusNormal0"/>
              <w:jc w:val="center"/>
            </w:pPr>
            <w:r w:rsidRPr="00D6631D">
              <w:t>2</w:t>
            </w:r>
          </w:p>
        </w:tc>
        <w:tc>
          <w:tcPr>
            <w:tcW w:w="1147" w:type="dxa"/>
          </w:tcPr>
          <w:p w:rsidR="00CA5C96" w:rsidRPr="00D6631D" w:rsidRDefault="00FA1A08">
            <w:pPr>
              <w:pStyle w:val="ConsPlusNormal0"/>
              <w:jc w:val="center"/>
            </w:pPr>
            <w:r w:rsidRPr="00D6631D">
              <w:t>2</w:t>
            </w:r>
          </w:p>
        </w:tc>
      </w:tr>
      <w:tr w:rsidR="00CA5C96" w:rsidRPr="00D6631D">
        <w:tc>
          <w:tcPr>
            <w:tcW w:w="494" w:type="dxa"/>
          </w:tcPr>
          <w:p w:rsidR="00CA5C96" w:rsidRPr="00D6631D" w:rsidRDefault="00FA1A08">
            <w:pPr>
              <w:pStyle w:val="ConsPlusNormal0"/>
              <w:jc w:val="center"/>
            </w:pPr>
            <w:r w:rsidRPr="00D6631D">
              <w:t>5.</w:t>
            </w:r>
          </w:p>
        </w:tc>
        <w:tc>
          <w:tcPr>
            <w:tcW w:w="4535" w:type="dxa"/>
          </w:tcPr>
          <w:p w:rsidR="00CA5C96" w:rsidRPr="00D6631D" w:rsidRDefault="00FA1A08">
            <w:pPr>
              <w:pStyle w:val="ConsPlusNormal0"/>
            </w:pPr>
            <w:r w:rsidRPr="00D6631D">
              <w:t>Головной убор для защиты от пониженных температур</w:t>
            </w:r>
          </w:p>
        </w:tc>
        <w:tc>
          <w:tcPr>
            <w:tcW w:w="706" w:type="dxa"/>
          </w:tcPr>
          <w:p w:rsidR="00CA5C96" w:rsidRPr="00D6631D" w:rsidRDefault="00FA1A08">
            <w:pPr>
              <w:pStyle w:val="ConsPlusNormal0"/>
              <w:jc w:val="center"/>
            </w:pPr>
            <w:r w:rsidRPr="00D6631D">
              <w:t>3</w:t>
            </w:r>
          </w:p>
        </w:tc>
        <w:tc>
          <w:tcPr>
            <w:tcW w:w="710" w:type="dxa"/>
          </w:tcPr>
          <w:p w:rsidR="00CA5C96" w:rsidRPr="00D6631D" w:rsidRDefault="00FA1A08">
            <w:pPr>
              <w:pStyle w:val="ConsPlusNormal0"/>
              <w:jc w:val="center"/>
            </w:pPr>
            <w:r w:rsidRPr="00D6631D">
              <w:t>3</w:t>
            </w:r>
          </w:p>
        </w:tc>
        <w:tc>
          <w:tcPr>
            <w:tcW w:w="706" w:type="dxa"/>
          </w:tcPr>
          <w:p w:rsidR="00CA5C96" w:rsidRPr="00D6631D" w:rsidRDefault="00FA1A08">
            <w:pPr>
              <w:pStyle w:val="ConsPlusNormal0"/>
              <w:jc w:val="center"/>
            </w:pPr>
            <w:r w:rsidRPr="00D6631D">
              <w:t>2</w:t>
            </w:r>
          </w:p>
        </w:tc>
        <w:tc>
          <w:tcPr>
            <w:tcW w:w="710" w:type="dxa"/>
          </w:tcPr>
          <w:p w:rsidR="00CA5C96" w:rsidRPr="00D6631D" w:rsidRDefault="00FA1A08">
            <w:pPr>
              <w:pStyle w:val="ConsPlusNormal0"/>
              <w:jc w:val="center"/>
            </w:pPr>
            <w:r w:rsidRPr="00D6631D">
              <w:t>2</w:t>
            </w:r>
          </w:p>
        </w:tc>
        <w:tc>
          <w:tcPr>
            <w:tcW w:w="1147" w:type="dxa"/>
          </w:tcPr>
          <w:p w:rsidR="00CA5C96" w:rsidRPr="00D6631D" w:rsidRDefault="00FA1A08">
            <w:pPr>
              <w:pStyle w:val="ConsPlusNormal0"/>
              <w:jc w:val="center"/>
            </w:pPr>
            <w:r w:rsidRPr="00D6631D">
              <w:t>2</w:t>
            </w:r>
          </w:p>
        </w:tc>
      </w:tr>
    </w:tbl>
    <w:p w:rsidR="00CA5C96" w:rsidRPr="00D6631D" w:rsidRDefault="00CA5C96">
      <w:pPr>
        <w:pStyle w:val="ConsPlusNormal0"/>
        <w:jc w:val="both"/>
      </w:pPr>
    </w:p>
    <w:p w:rsidR="00CA5C96" w:rsidRPr="00D6631D" w:rsidRDefault="00CA5C96">
      <w:pPr>
        <w:pStyle w:val="ConsPlusNormal0"/>
        <w:jc w:val="both"/>
      </w:pPr>
    </w:p>
    <w:p w:rsidR="00CA5C96" w:rsidRPr="00D6631D" w:rsidRDefault="00CA5C96">
      <w:pPr>
        <w:pStyle w:val="ConsPlusNormal0"/>
        <w:pBdr>
          <w:bottom w:val="single" w:sz="6" w:space="0" w:color="auto"/>
        </w:pBdr>
        <w:spacing w:before="100" w:after="100"/>
        <w:jc w:val="both"/>
        <w:rPr>
          <w:sz w:val="2"/>
          <w:szCs w:val="2"/>
        </w:rPr>
      </w:pPr>
    </w:p>
    <w:sectPr w:rsidR="00CA5C96" w:rsidRPr="00D6631D">
      <w:headerReference w:type="default" r:id="rId6"/>
      <w:footerReference w:type="default" r:id="rId7"/>
      <w:footerReference w:type="first" r:id="rId8"/>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AAE" w:rsidRDefault="00DE5AAE">
      <w:r>
        <w:separator/>
      </w:r>
    </w:p>
  </w:endnote>
  <w:endnote w:type="continuationSeparator" w:id="0">
    <w:p w:rsidR="00DE5AAE" w:rsidRDefault="00DE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08" w:rsidRDefault="00FA1A0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A1A08">
      <w:trPr>
        <w:trHeight w:hRule="exact" w:val="1663"/>
      </w:trPr>
      <w:tc>
        <w:tcPr>
          <w:tcW w:w="1650" w:type="pct"/>
          <w:vAlign w:val="center"/>
        </w:tcPr>
        <w:p w:rsidR="00FA1A08" w:rsidRDefault="00FA1A08">
          <w:pPr>
            <w:pStyle w:val="ConsPlusNormal0"/>
          </w:pPr>
        </w:p>
      </w:tc>
      <w:tc>
        <w:tcPr>
          <w:tcW w:w="1700" w:type="pct"/>
          <w:vAlign w:val="center"/>
        </w:tcPr>
        <w:p w:rsidR="00FA1A08" w:rsidRDefault="00FA1A08">
          <w:pPr>
            <w:pStyle w:val="ConsPlusNormal0"/>
            <w:jc w:val="center"/>
          </w:pPr>
        </w:p>
      </w:tc>
      <w:tc>
        <w:tcPr>
          <w:tcW w:w="1650" w:type="pct"/>
          <w:vAlign w:val="center"/>
        </w:tcPr>
        <w:p w:rsidR="00FA1A08" w:rsidRDefault="00FA1A0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6631D">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6631D">
            <w:rPr>
              <w:rFonts w:ascii="Tahoma" w:hAnsi="Tahoma" w:cs="Tahoma"/>
              <w:noProof/>
            </w:rPr>
            <w:t>16</w:t>
          </w:r>
          <w:r>
            <w:fldChar w:fldCharType="end"/>
          </w:r>
        </w:p>
      </w:tc>
    </w:tr>
  </w:tbl>
  <w:p w:rsidR="00FA1A08" w:rsidRDefault="00FA1A08">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08" w:rsidRDefault="00FA1A0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A1A08">
      <w:trPr>
        <w:trHeight w:hRule="exact" w:val="1663"/>
      </w:trPr>
      <w:tc>
        <w:tcPr>
          <w:tcW w:w="1650" w:type="pct"/>
          <w:vAlign w:val="center"/>
        </w:tcPr>
        <w:p w:rsidR="00FA1A08" w:rsidRDefault="00FA1A08">
          <w:pPr>
            <w:pStyle w:val="ConsPlusNormal0"/>
          </w:pPr>
        </w:p>
      </w:tc>
      <w:tc>
        <w:tcPr>
          <w:tcW w:w="1700" w:type="pct"/>
          <w:vAlign w:val="center"/>
        </w:tcPr>
        <w:p w:rsidR="00FA1A08" w:rsidRDefault="00FA1A08">
          <w:pPr>
            <w:pStyle w:val="ConsPlusNormal0"/>
            <w:jc w:val="center"/>
          </w:pPr>
        </w:p>
      </w:tc>
      <w:tc>
        <w:tcPr>
          <w:tcW w:w="1650" w:type="pct"/>
          <w:vAlign w:val="center"/>
        </w:tcPr>
        <w:p w:rsidR="00FA1A08" w:rsidRDefault="00FA1A0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D6631D">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D6631D">
            <w:rPr>
              <w:rFonts w:ascii="Tahoma" w:hAnsi="Tahoma" w:cs="Tahoma"/>
              <w:noProof/>
            </w:rPr>
            <w:t>16</w:t>
          </w:r>
          <w:r>
            <w:fldChar w:fldCharType="end"/>
          </w:r>
        </w:p>
      </w:tc>
    </w:tr>
  </w:tbl>
  <w:p w:rsidR="00FA1A08" w:rsidRDefault="00FA1A08">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AAE" w:rsidRDefault="00DE5AAE">
      <w:r>
        <w:separator/>
      </w:r>
    </w:p>
  </w:footnote>
  <w:footnote w:type="continuationSeparator" w:id="0">
    <w:p w:rsidR="00DE5AAE" w:rsidRDefault="00DE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A1A08">
      <w:trPr>
        <w:trHeight w:hRule="exact" w:val="1683"/>
      </w:trPr>
      <w:tc>
        <w:tcPr>
          <w:tcW w:w="2700" w:type="pct"/>
          <w:vAlign w:val="center"/>
        </w:tcPr>
        <w:p w:rsidR="00FA1A08" w:rsidRDefault="00FA1A08">
          <w:pPr>
            <w:pStyle w:val="ConsPlusNormal0"/>
            <w:rPr>
              <w:rFonts w:ascii="Tahoma" w:hAnsi="Tahoma" w:cs="Tahoma"/>
            </w:rPr>
          </w:pPr>
        </w:p>
      </w:tc>
      <w:tc>
        <w:tcPr>
          <w:tcW w:w="2300" w:type="pct"/>
          <w:vAlign w:val="center"/>
        </w:tcPr>
        <w:p w:rsidR="00FA1A08" w:rsidRDefault="00FA1A08">
          <w:pPr>
            <w:pStyle w:val="ConsPlusNormal0"/>
            <w:jc w:val="right"/>
            <w:rPr>
              <w:rFonts w:ascii="Tahoma" w:hAnsi="Tahoma" w:cs="Tahoma"/>
            </w:rPr>
          </w:pPr>
        </w:p>
      </w:tc>
    </w:tr>
  </w:tbl>
  <w:p w:rsidR="00FA1A08" w:rsidRDefault="00FA1A08" w:rsidP="00D6631D">
    <w:pPr>
      <w:pStyle w:val="ConsPlusNormal0"/>
      <w:tabs>
        <w:tab w:val="left" w:pos="17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A5C96"/>
    <w:rsid w:val="001D51D4"/>
    <w:rsid w:val="00355767"/>
    <w:rsid w:val="00CA5C96"/>
    <w:rsid w:val="00D6631D"/>
    <w:rsid w:val="00DE5AAE"/>
    <w:rsid w:val="00F8489A"/>
    <w:rsid w:val="00FA1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E650B-2528-4BE8-BCCC-FC9D0F9C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D6631D"/>
    <w:pPr>
      <w:tabs>
        <w:tab w:val="center" w:pos="4677"/>
        <w:tab w:val="right" w:pos="9355"/>
      </w:tabs>
    </w:pPr>
  </w:style>
  <w:style w:type="character" w:customStyle="1" w:styleId="a4">
    <w:name w:val="Верхний колонтитул Знак"/>
    <w:basedOn w:val="a0"/>
    <w:link w:val="a3"/>
    <w:uiPriority w:val="99"/>
    <w:rsid w:val="00D6631D"/>
  </w:style>
  <w:style w:type="paragraph" w:styleId="a5">
    <w:name w:val="footer"/>
    <w:basedOn w:val="a"/>
    <w:link w:val="a6"/>
    <w:uiPriority w:val="99"/>
    <w:unhideWhenUsed/>
    <w:rsid w:val="00D6631D"/>
    <w:pPr>
      <w:tabs>
        <w:tab w:val="center" w:pos="4677"/>
        <w:tab w:val="right" w:pos="9355"/>
      </w:tabs>
    </w:pPr>
  </w:style>
  <w:style w:type="character" w:customStyle="1" w:styleId="a6">
    <w:name w:val="Нижний колонтитул Знак"/>
    <w:basedOn w:val="a0"/>
    <w:link w:val="a5"/>
    <w:uiPriority w:val="99"/>
    <w:rsid w:val="00D6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16</Pages>
  <Words>6863</Words>
  <Characters>39123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29.10.2021 N 766н
"Об утверждении Правил обеспечения работников средствами индивидуальной защиты и смывающими средствами"
(Зарегистрировано в Минюсте России 29.12.2021 N 66670)</vt:lpstr>
    </vt:vector>
  </TitlesOfParts>
  <Company>КонсультантПлюс Версия 4022.00.21</Company>
  <LinksUpToDate>false</LinksUpToDate>
  <CharactersWithSpaces>45895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29.10.2021 N 766н
"Об утверждении Правил обеспечения работников средствами индивидуальной защиты и смывающими средствами"
(Зарегистрировано в Минюсте России 29.12.2021 N 66670)</dc:title>
  <cp:lastModifiedBy>Глоба Илья Владимирович</cp:lastModifiedBy>
  <cp:revision>4</cp:revision>
  <dcterms:created xsi:type="dcterms:W3CDTF">2022-10-28T09:32:00Z</dcterms:created>
  <dcterms:modified xsi:type="dcterms:W3CDTF">2022-12-01T15:32:00Z</dcterms:modified>
</cp:coreProperties>
</file>